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16du wp14">
  <w:body>
    <w:p w:rsidRPr="00EE626F" w:rsidR="008A40DE" w:rsidP="00EE626F" w:rsidRDefault="121C3E2C" w14:paraId="291E9703" w14:textId="05F0C87A">
      <w:pPr>
        <w:jc w:val="center"/>
      </w:pPr>
      <w:r>
        <w:rPr>
          <w:noProof/>
        </w:rPr>
        <w:drawing>
          <wp:inline distT="0" distB="0" distL="0" distR="0" wp14:anchorId="121B421A" wp14:editId="121C3E2C">
            <wp:extent cx="4572000" cy="952500"/>
            <wp:effectExtent l="0" t="0" r="0" b="0"/>
            <wp:docPr id="1402772553" name="Picture 140277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952500"/>
                    </a:xfrm>
                    <a:prstGeom prst="rect">
                      <a:avLst/>
                    </a:prstGeom>
                  </pic:spPr>
                </pic:pic>
              </a:graphicData>
            </a:graphic>
          </wp:inline>
        </w:drawing>
      </w:r>
    </w:p>
    <w:p w:rsidR="00D95D5E" w:rsidP="00D95D5E" w:rsidRDefault="00443EEB" w14:paraId="20F42DF9" w14:textId="207EA418">
      <w:pPr>
        <w:pStyle w:val="Heading1"/>
      </w:pPr>
      <w:r>
        <w:t xml:space="preserve">Tips for </w:t>
      </w:r>
      <w:r w:rsidRPr="00EE626F" w:rsidR="008A40DE">
        <w:t xml:space="preserve">Talking with Your Eye </w:t>
      </w:r>
      <w:r>
        <w:t>Care Provider</w:t>
      </w:r>
    </w:p>
    <w:p w:rsidR="00443EEB" w:rsidP="00443EEB" w:rsidRDefault="00443EEB" w14:paraId="3D48A79E" w14:textId="77777777">
      <w:pPr>
        <w:jc w:val="center"/>
        <w:rPr>
          <w:rFonts w:ascii="Arial" w:hAnsi="Arial" w:cs="Arial"/>
          <w:sz w:val="32"/>
          <w:szCs w:val="32"/>
        </w:rPr>
      </w:pPr>
      <w:r w:rsidRPr="00EE626F">
        <w:rPr>
          <w:rFonts w:ascii="Arial" w:hAnsi="Arial" w:cs="Arial"/>
          <w:sz w:val="32"/>
          <w:szCs w:val="32"/>
        </w:rPr>
        <w:t>Adapted from:</w:t>
      </w:r>
    </w:p>
    <w:p w:rsidR="00443EEB" w:rsidP="00443EEB" w:rsidRDefault="005E0554" w14:paraId="27532221" w14:textId="77777777">
      <w:pPr>
        <w:jc w:val="center"/>
        <w:rPr>
          <w:rFonts w:ascii="Arial" w:hAnsi="Arial" w:cs="Arial"/>
          <w:sz w:val="32"/>
          <w:szCs w:val="32"/>
        </w:rPr>
      </w:pPr>
      <w:hyperlink w:history="1" r:id="rId11">
        <w:r w:rsidRPr="00EE626F" w:rsidR="00443EEB">
          <w:rPr>
            <w:rStyle w:val="Hyperlink"/>
            <w:rFonts w:ascii="Arial" w:hAnsi="Arial" w:cs="Arial"/>
            <w:sz w:val="32"/>
            <w:szCs w:val="32"/>
          </w:rPr>
          <w:t>National Eye Institute, Talking with Your Eye Doctor</w:t>
        </w:r>
      </w:hyperlink>
    </w:p>
    <w:p w:rsidRPr="002261F7" w:rsidR="03182581" w:rsidP="002261F7" w:rsidRDefault="00443EEB" w14:paraId="0C9D1275" w14:textId="054677E2">
      <w:pPr>
        <w:spacing w:before="100" w:beforeAutospacing="1" w:after="100" w:afterAutospacing="1" w:line="240" w:lineRule="auto"/>
        <w:rPr>
          <w:rFonts w:ascii="Arial" w:hAnsi="Arial" w:eastAsia="Times New Roman" w:cs="Arial"/>
          <w:sz w:val="32"/>
          <w:szCs w:val="32"/>
        </w:rPr>
      </w:pPr>
      <w:r w:rsidRPr="4FD57945" w:rsidR="00443EEB">
        <w:rPr>
          <w:rFonts w:ascii="Arial" w:hAnsi="Arial" w:eastAsia="Times New Roman" w:cs="Arial"/>
          <w:sz w:val="32"/>
          <w:szCs w:val="32"/>
        </w:rPr>
        <w:t>It is important to be well prepared for your visit to an eye care provider. This way you will make the most out of your visit and ensure you get the best care.</w:t>
      </w:r>
    </w:p>
    <w:p w:rsidR="4FD57945" w:rsidP="4FD57945" w:rsidRDefault="4FD57945" w14:paraId="53643772" w14:textId="2F6282EB">
      <w:pPr>
        <w:pStyle w:val="Heading2"/>
      </w:pPr>
    </w:p>
    <w:p w:rsidR="299B3E92" w:rsidP="03182581" w:rsidRDefault="299B3E92" w14:paraId="52EF24D7" w14:textId="76BBF761">
      <w:pPr>
        <w:pStyle w:val="Heading2"/>
      </w:pPr>
      <w:r>
        <w:t xml:space="preserve">Selecting an Eye Care Provider: </w:t>
      </w:r>
    </w:p>
    <w:p w:rsidRPr="002261F7" w:rsidR="002261F7" w:rsidP="002261F7" w:rsidRDefault="00D95D5E" w14:paraId="506C359E" w14:textId="704DDEDE">
      <w:pPr>
        <w:spacing w:before="100" w:beforeAutospacing="1" w:after="100" w:afterAutospacing="1" w:line="240" w:lineRule="auto"/>
        <w:rPr>
          <w:rFonts w:ascii="Arial" w:hAnsi="Arial" w:eastAsia="Times New Roman" w:cs="Arial"/>
          <w:sz w:val="32"/>
          <w:szCs w:val="32"/>
        </w:rPr>
      </w:pPr>
      <w:r w:rsidRPr="4FD57945" w:rsidR="00D95D5E">
        <w:rPr>
          <w:rFonts w:ascii="Arial" w:hAnsi="Arial" w:eastAsia="Times New Roman" w:cs="Arial"/>
          <w:sz w:val="32"/>
          <w:szCs w:val="32"/>
        </w:rPr>
        <w:t>Ask the</w:t>
      </w:r>
      <w:r w:rsidRPr="4FD57945" w:rsidR="00D42916">
        <w:rPr>
          <w:rFonts w:ascii="Arial" w:hAnsi="Arial" w:eastAsia="Times New Roman" w:cs="Arial"/>
          <w:sz w:val="32"/>
          <w:szCs w:val="32"/>
        </w:rPr>
        <w:t xml:space="preserve"> eye care provider if they</w:t>
      </w:r>
      <w:r w:rsidRPr="4FD57945" w:rsidR="00D95D5E">
        <w:rPr>
          <w:rFonts w:ascii="Arial" w:hAnsi="Arial" w:eastAsia="Times New Roman" w:cs="Arial"/>
          <w:sz w:val="32"/>
          <w:szCs w:val="32"/>
        </w:rPr>
        <w:t xml:space="preserve"> have experience working with individuals with combined hearing and vision loss? If not, ask if they know someone they </w:t>
      </w:r>
      <w:r w:rsidRPr="4FD57945" w:rsidR="00443EEB">
        <w:rPr>
          <w:rFonts w:ascii="Arial" w:hAnsi="Arial" w:eastAsia="Times New Roman" w:cs="Arial"/>
          <w:sz w:val="32"/>
          <w:szCs w:val="32"/>
        </w:rPr>
        <w:t>could</w:t>
      </w:r>
      <w:r w:rsidRPr="4FD57945" w:rsidR="00D95D5E">
        <w:rPr>
          <w:rFonts w:ascii="Arial" w:hAnsi="Arial" w:eastAsia="Times New Roman" w:cs="Arial"/>
          <w:sz w:val="32"/>
          <w:szCs w:val="32"/>
        </w:rPr>
        <w:t xml:space="preserve"> recommend?</w:t>
      </w:r>
    </w:p>
    <w:p w:rsidR="4FD57945" w:rsidP="4FD57945" w:rsidRDefault="4FD57945" w14:paraId="2EC5FC1A" w14:textId="49A7EBC8">
      <w:pPr>
        <w:pStyle w:val="Heading2"/>
      </w:pPr>
    </w:p>
    <w:p w:rsidR="00480418" w:rsidP="00EE626F" w:rsidRDefault="003E7D12" w14:paraId="4D18B3FB" w14:textId="4B30D946">
      <w:pPr>
        <w:pStyle w:val="Heading2"/>
      </w:pPr>
      <w:r>
        <w:t xml:space="preserve">Share </w:t>
      </w:r>
      <w:r w:rsidR="002261F7">
        <w:t>I</w:t>
      </w:r>
      <w:r>
        <w:t xml:space="preserve">nfo </w:t>
      </w:r>
      <w:r w:rsidR="002261F7">
        <w:t>A</w:t>
      </w:r>
      <w:r>
        <w:t>bout</w:t>
      </w:r>
      <w:r w:rsidR="00480418">
        <w:t xml:space="preserve"> your </w:t>
      </w:r>
      <w:r w:rsidR="002261F7">
        <w:t>H</w:t>
      </w:r>
      <w:r w:rsidR="00480418">
        <w:t xml:space="preserve">earing </w:t>
      </w:r>
      <w:r w:rsidR="002261F7">
        <w:t>AND</w:t>
      </w:r>
      <w:r w:rsidR="00480418">
        <w:t xml:space="preserve"> </w:t>
      </w:r>
      <w:r w:rsidR="002261F7">
        <w:t>V</w:t>
      </w:r>
      <w:r w:rsidR="00480418">
        <w:t xml:space="preserve">ision </w:t>
      </w:r>
      <w:r w:rsidR="002261F7">
        <w:t>L</w:t>
      </w:r>
      <w:r w:rsidR="00480418">
        <w:t>oss</w:t>
      </w:r>
    </w:p>
    <w:p w:rsidRPr="002261F7" w:rsidR="03182581" w:rsidP="002261F7" w:rsidRDefault="00D95D5E" w14:paraId="5FF5B75F" w14:textId="73008C87">
      <w:pPr>
        <w:spacing w:before="100" w:beforeAutospacing="1" w:after="100" w:afterAutospacing="1" w:line="240" w:lineRule="auto"/>
        <w:rPr>
          <w:rFonts w:ascii="Arial" w:hAnsi="Arial" w:eastAsia="Times New Roman" w:cs="Arial"/>
          <w:sz w:val="32"/>
          <w:szCs w:val="32"/>
        </w:rPr>
      </w:pPr>
      <w:r w:rsidRPr="4FD57945" w:rsidR="00D95D5E">
        <w:rPr>
          <w:rFonts w:ascii="Arial" w:hAnsi="Arial" w:eastAsia="Times New Roman" w:cs="Arial"/>
          <w:sz w:val="32"/>
          <w:szCs w:val="32"/>
        </w:rPr>
        <w:t xml:space="preserve">Your hearing loss may impact the recommendations the eye </w:t>
      </w:r>
      <w:r w:rsidRPr="4FD57945" w:rsidR="00443EEB">
        <w:rPr>
          <w:rFonts w:ascii="Arial" w:hAnsi="Arial" w:eastAsia="Times New Roman" w:cs="Arial"/>
          <w:sz w:val="32"/>
          <w:szCs w:val="32"/>
        </w:rPr>
        <w:t>care provider</w:t>
      </w:r>
      <w:r w:rsidRPr="4FD57945" w:rsidR="00D95D5E">
        <w:rPr>
          <w:rFonts w:ascii="Arial" w:hAnsi="Arial" w:eastAsia="Times New Roman" w:cs="Arial"/>
          <w:sz w:val="32"/>
          <w:szCs w:val="32"/>
        </w:rPr>
        <w:t xml:space="preserve"> makes.</w:t>
      </w:r>
      <w:r w:rsidRPr="4FD57945" w:rsidR="002261F7">
        <w:rPr>
          <w:rFonts w:ascii="Arial" w:hAnsi="Arial" w:eastAsia="Times New Roman" w:cs="Arial"/>
          <w:sz w:val="32"/>
          <w:szCs w:val="32"/>
        </w:rPr>
        <w:t xml:space="preserve"> </w:t>
      </w:r>
      <w:r w:rsidRPr="4FD57945" w:rsidR="00D95D5E">
        <w:rPr>
          <w:rFonts w:ascii="Arial" w:hAnsi="Arial" w:eastAsia="Times New Roman" w:cs="Arial"/>
          <w:sz w:val="32"/>
          <w:szCs w:val="32"/>
        </w:rPr>
        <w:t xml:space="preserve">Provide information about your current hearing </w:t>
      </w:r>
      <w:r w:rsidRPr="4FD57945" w:rsidR="002261F7">
        <w:rPr>
          <w:rFonts w:ascii="Arial" w:hAnsi="Arial" w:eastAsia="Times New Roman" w:cs="Arial"/>
          <w:sz w:val="32"/>
          <w:szCs w:val="32"/>
        </w:rPr>
        <w:t xml:space="preserve">status </w:t>
      </w:r>
      <w:r w:rsidRPr="4FD57945" w:rsidR="00D95D5E">
        <w:rPr>
          <w:rFonts w:ascii="Arial" w:hAnsi="Arial" w:eastAsia="Times New Roman" w:cs="Arial"/>
          <w:sz w:val="32"/>
          <w:szCs w:val="32"/>
        </w:rPr>
        <w:t xml:space="preserve">and prognosis. </w:t>
      </w:r>
    </w:p>
    <w:p w:rsidR="4FD57945" w:rsidP="4FD57945" w:rsidRDefault="4FD57945" w14:paraId="471DBE34" w14:textId="3D4BF7A2">
      <w:pPr>
        <w:pStyle w:val="Heading2"/>
      </w:pPr>
    </w:p>
    <w:p w:rsidRPr="008A40DE" w:rsidR="008A40DE" w:rsidP="00EE626F" w:rsidRDefault="008A40DE" w14:paraId="29C41058" w14:textId="4701A9CF">
      <w:pPr>
        <w:pStyle w:val="Heading2"/>
      </w:pPr>
      <w:proofErr w:type="gramStart"/>
      <w:r w:rsidRPr="008A40DE">
        <w:t xml:space="preserve">Plan </w:t>
      </w:r>
      <w:r w:rsidR="002261F7">
        <w:t>A</w:t>
      </w:r>
      <w:r w:rsidRPr="008A40DE">
        <w:t>head</w:t>
      </w:r>
      <w:proofErr w:type="gramEnd"/>
      <w:r w:rsidRPr="008A40DE">
        <w:t xml:space="preserve"> to </w:t>
      </w:r>
      <w:r w:rsidR="002261F7">
        <w:t>M</w:t>
      </w:r>
      <w:r w:rsidRPr="008A40DE">
        <w:t xml:space="preserve">ake the </w:t>
      </w:r>
      <w:r w:rsidR="002261F7">
        <w:t>M</w:t>
      </w:r>
      <w:r w:rsidRPr="008A40DE">
        <w:t xml:space="preserve">ost of </w:t>
      </w:r>
      <w:r w:rsidR="002261F7">
        <w:t>Y</w:t>
      </w:r>
      <w:r w:rsidRPr="008A40DE">
        <w:t xml:space="preserve">our </w:t>
      </w:r>
      <w:r w:rsidR="002261F7">
        <w:t>A</w:t>
      </w:r>
      <w:r w:rsidRPr="008A40DE">
        <w:t>ppointments</w:t>
      </w:r>
    </w:p>
    <w:p w:rsidRPr="00D95D5E" w:rsidR="008A40DE" w:rsidP="00D95D5E" w:rsidRDefault="008A40DE" w14:paraId="61B3C354" w14:textId="77777777">
      <w:pPr>
        <w:spacing w:before="100" w:beforeAutospacing="1" w:after="100" w:afterAutospacing="1" w:line="240" w:lineRule="auto"/>
        <w:rPr>
          <w:rFonts w:ascii="Arial" w:hAnsi="Arial" w:eastAsia="Times New Roman" w:cs="Arial"/>
          <w:sz w:val="32"/>
          <w:szCs w:val="32"/>
        </w:rPr>
      </w:pPr>
      <w:r w:rsidRPr="00D95D5E">
        <w:rPr>
          <w:rFonts w:ascii="Arial" w:hAnsi="Arial" w:eastAsia="Times New Roman" w:cs="Arial"/>
          <w:sz w:val="32"/>
          <w:szCs w:val="32"/>
        </w:rPr>
        <w:t>Working together is all about good communication. There’s nothing wrong with asking lots of questions! Remember, it’s your doctor’s job to answer them.</w:t>
      </w:r>
    </w:p>
    <w:p w:rsidRPr="008A40DE" w:rsidR="008A40DE" w:rsidP="008A40DE" w:rsidRDefault="008A40DE" w14:paraId="485952AB" w14:textId="77777777">
      <w:pPr>
        <w:spacing w:before="100" w:beforeAutospacing="1" w:after="100" w:afterAutospacing="1" w:line="240" w:lineRule="auto"/>
        <w:rPr>
          <w:rFonts w:ascii="Arial" w:hAnsi="Arial" w:eastAsia="Times New Roman" w:cs="Arial"/>
          <w:sz w:val="32"/>
          <w:szCs w:val="32"/>
        </w:rPr>
      </w:pPr>
      <w:r w:rsidRPr="4FD57945" w:rsidR="008A40DE">
        <w:rPr>
          <w:rFonts w:ascii="Arial" w:hAnsi="Arial" w:eastAsia="Times New Roman" w:cs="Arial"/>
          <w:sz w:val="32"/>
          <w:szCs w:val="32"/>
        </w:rPr>
        <w:t xml:space="preserve">But since it’s easy to forget what you wanted to ask during an appointment, </w:t>
      </w:r>
      <w:proofErr w:type="gramStart"/>
      <w:r w:rsidRPr="4FD57945" w:rsidR="008A40DE">
        <w:rPr>
          <w:rFonts w:ascii="Arial" w:hAnsi="Arial" w:eastAsia="Times New Roman" w:cs="Arial"/>
          <w:sz w:val="32"/>
          <w:szCs w:val="32"/>
        </w:rPr>
        <w:t>plan ahead</w:t>
      </w:r>
      <w:proofErr w:type="gramEnd"/>
      <w:r w:rsidRPr="4FD57945" w:rsidR="008A40DE">
        <w:rPr>
          <w:rFonts w:ascii="Arial" w:hAnsi="Arial" w:eastAsia="Times New Roman" w:cs="Arial"/>
          <w:sz w:val="32"/>
          <w:szCs w:val="32"/>
        </w:rPr>
        <w:t xml:space="preserve"> and write down your questions before you meet.</w:t>
      </w:r>
    </w:p>
    <w:p w:rsidR="4FD57945" w:rsidP="4FD57945" w:rsidRDefault="4FD57945" w14:paraId="755CAB86" w14:textId="5068C617">
      <w:pPr>
        <w:pStyle w:val="Heading2"/>
      </w:pPr>
    </w:p>
    <w:p w:rsidRPr="008A40DE" w:rsidR="008A40DE" w:rsidP="00EE626F" w:rsidRDefault="008A40DE" w14:paraId="25C54C34" w14:textId="7A02BB54">
      <w:pPr>
        <w:pStyle w:val="Heading2"/>
      </w:pPr>
      <w:r w:rsidRPr="008A40DE">
        <w:lastRenderedPageBreak/>
        <w:t xml:space="preserve">Ask </w:t>
      </w:r>
      <w:r w:rsidR="00A47601">
        <w:t>Q</w:t>
      </w:r>
      <w:r w:rsidRPr="008A40DE">
        <w:t xml:space="preserve">uestions and </w:t>
      </w:r>
      <w:r w:rsidR="00A47601">
        <w:t>K</w:t>
      </w:r>
      <w:r w:rsidRPr="008A40DE">
        <w:t xml:space="preserve">eep </w:t>
      </w:r>
      <w:r w:rsidR="00A47601">
        <w:t>A</w:t>
      </w:r>
      <w:r w:rsidRPr="008A40DE">
        <w:t xml:space="preserve">sking </w:t>
      </w:r>
      <w:r w:rsidR="00A47601">
        <w:t>U</w:t>
      </w:r>
      <w:r w:rsidRPr="008A40DE">
        <w:t xml:space="preserve">ntil </w:t>
      </w:r>
      <w:r w:rsidR="00A47601">
        <w:t>Y</w:t>
      </w:r>
      <w:r w:rsidRPr="008A40DE">
        <w:t xml:space="preserve">ou </w:t>
      </w:r>
      <w:r w:rsidR="00A47601">
        <w:t>U</w:t>
      </w:r>
      <w:r w:rsidRPr="008A40DE">
        <w:t>nderstand</w:t>
      </w:r>
    </w:p>
    <w:p w:rsidR="03182581" w:rsidP="00A47601" w:rsidRDefault="008A40DE" w14:paraId="28A8048D" w14:textId="2DB27D1C">
      <w:pPr>
        <w:spacing w:before="100" w:beforeAutospacing="1" w:after="100" w:afterAutospacing="1" w:line="240" w:lineRule="auto"/>
        <w:rPr>
          <w:rFonts w:ascii="Arial" w:hAnsi="Arial" w:eastAsia="Times New Roman" w:cs="Arial"/>
          <w:sz w:val="32"/>
          <w:szCs w:val="32"/>
        </w:rPr>
      </w:pPr>
      <w:r w:rsidRPr="4FD57945" w:rsidR="008A40DE">
        <w:rPr>
          <w:rFonts w:ascii="Arial" w:hAnsi="Arial" w:eastAsia="Times New Roman" w:cs="Arial"/>
          <w:sz w:val="32"/>
          <w:szCs w:val="32"/>
        </w:rPr>
        <w:t xml:space="preserve">Your doctor needs to listen carefully to your questions and </w:t>
      </w:r>
      <w:r w:rsidRPr="4FD57945" w:rsidR="00D95D5E">
        <w:rPr>
          <w:rFonts w:ascii="Arial" w:hAnsi="Arial" w:eastAsia="Times New Roman" w:cs="Arial"/>
          <w:sz w:val="32"/>
          <w:szCs w:val="32"/>
        </w:rPr>
        <w:t>concerns,</w:t>
      </w:r>
      <w:r w:rsidRPr="4FD57945" w:rsidR="008A40DE">
        <w:rPr>
          <w:rFonts w:ascii="Arial" w:hAnsi="Arial" w:eastAsia="Times New Roman" w:cs="Arial"/>
          <w:sz w:val="32"/>
          <w:szCs w:val="32"/>
        </w:rPr>
        <w:t xml:space="preserve"> and you need to make sure you understand exactly what your doctor tells you about your eye health, your treatment plan, and what you need to do next. </w:t>
      </w:r>
    </w:p>
    <w:p w:rsidR="4FD57945" w:rsidP="4FD57945" w:rsidRDefault="4FD57945" w14:paraId="059461A1" w14:textId="6A8A3733">
      <w:pPr>
        <w:pStyle w:val="Heading2"/>
      </w:pPr>
    </w:p>
    <w:p w:rsidR="001B61E3" w:rsidP="4FD57945" w:rsidRDefault="001B61E3" w14:paraId="0981AD65" w14:textId="051EB937">
      <w:pPr>
        <w:pStyle w:val="Heading2"/>
      </w:pPr>
      <w:r w:rsidR="001B61E3">
        <w:rPr/>
        <w:t>Possible Questions for Your Eye Care Provider</w:t>
      </w:r>
    </w:p>
    <w:p w:rsidRPr="008A40DE" w:rsidR="008A40DE" w:rsidP="00EE626F" w:rsidRDefault="008A40DE" w14:paraId="05AF0700" w14:textId="77777777">
      <w:pPr>
        <w:pStyle w:val="Heading3"/>
        <w:rPr>
          <w:rFonts w:eastAsia="Times New Roman"/>
        </w:rPr>
      </w:pPr>
      <w:r w:rsidRPr="008A40DE">
        <w:rPr>
          <w:rFonts w:eastAsia="Times New Roman"/>
        </w:rPr>
        <w:t>Questions about your condition:</w:t>
      </w:r>
    </w:p>
    <w:p w:rsidRPr="008A40DE" w:rsidR="008A40DE" w:rsidP="00EE626F" w:rsidRDefault="008A40DE" w14:paraId="26AC35B6" w14:textId="50E48C84">
      <w:pPr>
        <w:numPr>
          <w:ilvl w:val="0"/>
          <w:numId w:val="1"/>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 xml:space="preserve">What </w:t>
      </w:r>
      <w:r w:rsidR="00D95D5E">
        <w:rPr>
          <w:rFonts w:ascii="Arial" w:hAnsi="Arial" w:eastAsia="Times New Roman" w:cs="Arial"/>
          <w:sz w:val="32"/>
          <w:szCs w:val="32"/>
        </w:rPr>
        <w:t xml:space="preserve">visual </w:t>
      </w:r>
      <w:r w:rsidRPr="008A40DE">
        <w:rPr>
          <w:rFonts w:ascii="Arial" w:hAnsi="Arial" w:eastAsia="Times New Roman" w:cs="Arial"/>
          <w:sz w:val="32"/>
          <w:szCs w:val="32"/>
        </w:rPr>
        <w:t>condition do I have?</w:t>
      </w:r>
    </w:p>
    <w:p w:rsidR="008A40DE" w:rsidP="00EE626F" w:rsidRDefault="008A40DE" w14:paraId="37954F20" w14:textId="692A4765">
      <w:pPr>
        <w:numPr>
          <w:ilvl w:val="0"/>
          <w:numId w:val="1"/>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What causes this condition?</w:t>
      </w:r>
    </w:p>
    <w:p w:rsidR="003C36FA" w:rsidP="00EE626F" w:rsidRDefault="003C36FA" w14:paraId="1601EDBF" w14:textId="605BE871">
      <w:pPr>
        <w:numPr>
          <w:ilvl w:val="0"/>
          <w:numId w:val="1"/>
        </w:numPr>
        <w:spacing w:before="120" w:after="120" w:line="240" w:lineRule="auto"/>
        <w:rPr>
          <w:rFonts w:ascii="Arial" w:hAnsi="Arial" w:eastAsia="Times New Roman" w:cs="Arial"/>
          <w:sz w:val="32"/>
          <w:szCs w:val="32"/>
        </w:rPr>
      </w:pPr>
      <w:r>
        <w:rPr>
          <w:rFonts w:ascii="Arial" w:hAnsi="Arial" w:eastAsia="Times New Roman" w:cs="Arial"/>
          <w:sz w:val="32"/>
          <w:szCs w:val="32"/>
        </w:rPr>
        <w:t>Am I legally blind?</w:t>
      </w:r>
    </w:p>
    <w:p w:rsidR="003C36FA" w:rsidP="00EE626F" w:rsidRDefault="003C36FA" w14:paraId="71AE012D" w14:textId="70B30EE6">
      <w:pPr>
        <w:numPr>
          <w:ilvl w:val="0"/>
          <w:numId w:val="1"/>
        </w:numPr>
        <w:spacing w:before="120" w:after="120" w:line="240" w:lineRule="auto"/>
        <w:rPr>
          <w:rFonts w:ascii="Arial" w:hAnsi="Arial" w:eastAsia="Times New Roman" w:cs="Arial"/>
          <w:sz w:val="32"/>
          <w:szCs w:val="32"/>
        </w:rPr>
      </w:pPr>
      <w:r>
        <w:rPr>
          <w:rFonts w:ascii="Arial" w:hAnsi="Arial" w:eastAsia="Times New Roman" w:cs="Arial"/>
          <w:sz w:val="32"/>
          <w:szCs w:val="32"/>
        </w:rPr>
        <w:t>What are my acuities (right and left eye)</w:t>
      </w:r>
    </w:p>
    <w:p w:rsidRPr="008A40DE" w:rsidR="003C36FA" w:rsidP="00EE626F" w:rsidRDefault="003C36FA" w14:paraId="204F7D93" w14:textId="67AB3DAC">
      <w:pPr>
        <w:numPr>
          <w:ilvl w:val="0"/>
          <w:numId w:val="1"/>
        </w:numPr>
        <w:spacing w:before="120" w:after="120" w:line="240" w:lineRule="auto"/>
        <w:rPr>
          <w:rFonts w:ascii="Arial" w:hAnsi="Arial" w:eastAsia="Times New Roman" w:cs="Arial"/>
          <w:sz w:val="32"/>
          <w:szCs w:val="32"/>
        </w:rPr>
      </w:pPr>
      <w:r>
        <w:rPr>
          <w:rFonts w:ascii="Arial" w:hAnsi="Arial" w:eastAsia="Times New Roman" w:cs="Arial"/>
          <w:sz w:val="32"/>
          <w:szCs w:val="32"/>
        </w:rPr>
        <w:t>Do I have visual field loss? If so, what is my visual field (right and left)?</w:t>
      </w:r>
    </w:p>
    <w:p w:rsidR="003C36FA" w:rsidP="003C36FA" w:rsidRDefault="003C36FA" w14:paraId="202148F2" w14:textId="7532E732">
      <w:pPr>
        <w:numPr>
          <w:ilvl w:val="0"/>
          <w:numId w:val="1"/>
        </w:numPr>
        <w:spacing w:before="120" w:after="120" w:line="240" w:lineRule="auto"/>
        <w:rPr>
          <w:rFonts w:ascii="Arial" w:hAnsi="Arial" w:eastAsia="Times New Roman" w:cs="Arial"/>
          <w:sz w:val="32"/>
          <w:szCs w:val="32"/>
        </w:rPr>
      </w:pPr>
      <w:r>
        <w:rPr>
          <w:rFonts w:ascii="Arial" w:hAnsi="Arial" w:eastAsia="Times New Roman" w:cs="Arial"/>
          <w:sz w:val="32"/>
          <w:szCs w:val="32"/>
        </w:rPr>
        <w:t>Is my vision loss progressive</w:t>
      </w:r>
      <w:r w:rsidRPr="008A40DE" w:rsidR="008A40DE">
        <w:rPr>
          <w:rFonts w:ascii="Arial" w:hAnsi="Arial" w:eastAsia="Times New Roman" w:cs="Arial"/>
          <w:sz w:val="32"/>
          <w:szCs w:val="32"/>
        </w:rPr>
        <w:t>?</w:t>
      </w:r>
      <w:r>
        <w:rPr>
          <w:rFonts w:ascii="Arial" w:hAnsi="Arial" w:eastAsia="Times New Roman" w:cs="Arial"/>
          <w:sz w:val="32"/>
          <w:szCs w:val="32"/>
        </w:rPr>
        <w:t xml:space="preserve"> If yes, what can I expect?</w:t>
      </w:r>
    </w:p>
    <w:p w:rsidRPr="003C36FA" w:rsidR="003C36FA" w:rsidP="003C36FA" w:rsidRDefault="003C36FA" w14:paraId="3CDC6013" w14:textId="03F500BF">
      <w:pPr>
        <w:numPr>
          <w:ilvl w:val="0"/>
          <w:numId w:val="1"/>
        </w:numPr>
        <w:spacing w:before="120" w:after="120" w:line="240" w:lineRule="auto"/>
        <w:rPr>
          <w:rFonts w:ascii="Arial" w:hAnsi="Arial" w:eastAsia="Times New Roman" w:cs="Arial"/>
          <w:sz w:val="32"/>
          <w:szCs w:val="32"/>
        </w:rPr>
      </w:pPr>
      <w:r>
        <w:rPr>
          <w:rFonts w:ascii="Arial" w:hAnsi="Arial" w:eastAsia="Times New Roman" w:cs="Arial"/>
          <w:sz w:val="32"/>
          <w:szCs w:val="32"/>
        </w:rPr>
        <w:t>What can I do to protect my remaining vision?</w:t>
      </w:r>
    </w:p>
    <w:p w:rsidRPr="008A40DE" w:rsidR="008A40DE" w:rsidP="00EE626F" w:rsidRDefault="008A40DE" w14:paraId="5D071C42" w14:textId="77777777">
      <w:pPr>
        <w:numPr>
          <w:ilvl w:val="0"/>
          <w:numId w:val="1"/>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Do I need to make any changes to my everyday life?</w:t>
      </w:r>
    </w:p>
    <w:p w:rsidRPr="008A40DE" w:rsidR="008A40DE" w:rsidP="00EE626F" w:rsidRDefault="008A40DE" w14:paraId="74D3F833" w14:textId="77777777">
      <w:pPr>
        <w:numPr>
          <w:ilvl w:val="0"/>
          <w:numId w:val="1"/>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Are there any symptoms I need to watch for? What do I need to do if I notice those symptoms?</w:t>
      </w:r>
    </w:p>
    <w:p w:rsidRPr="00D95D5E" w:rsidR="00D95D5E" w:rsidP="00D95D5E" w:rsidRDefault="008A40DE" w14:paraId="2AFF034E" w14:textId="47706023">
      <w:pPr>
        <w:numPr>
          <w:ilvl w:val="0"/>
          <w:numId w:val="1"/>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Can you give me some information about my condition to take home with me?</w:t>
      </w:r>
    </w:p>
    <w:p w:rsidRPr="008A40DE" w:rsidR="008A40DE" w:rsidP="00EE626F" w:rsidRDefault="008A40DE" w14:paraId="4094DA21" w14:textId="77777777">
      <w:pPr>
        <w:pStyle w:val="Heading3"/>
        <w:rPr>
          <w:rFonts w:eastAsia="Times New Roman"/>
        </w:rPr>
      </w:pPr>
      <w:r w:rsidRPr="008A40DE">
        <w:rPr>
          <w:rFonts w:eastAsia="Times New Roman"/>
        </w:rPr>
        <w:t>Questions about tests:</w:t>
      </w:r>
    </w:p>
    <w:p w:rsidRPr="008A40DE" w:rsidR="008A40DE" w:rsidP="00EE626F" w:rsidRDefault="008A40DE" w14:paraId="2980FB5C" w14:textId="77777777">
      <w:pPr>
        <w:numPr>
          <w:ilvl w:val="0"/>
          <w:numId w:val="2"/>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Do I need any tests?</w:t>
      </w:r>
    </w:p>
    <w:p w:rsidRPr="008A40DE" w:rsidR="008A40DE" w:rsidP="00EE626F" w:rsidRDefault="008A40DE" w14:paraId="5437BAF5" w14:textId="77777777">
      <w:pPr>
        <w:numPr>
          <w:ilvl w:val="0"/>
          <w:numId w:val="2"/>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What do you want to find out from the test?</w:t>
      </w:r>
    </w:p>
    <w:p w:rsidRPr="008A40DE" w:rsidR="008A40DE" w:rsidP="00EE626F" w:rsidRDefault="008A40DE" w14:paraId="790C2E3B" w14:textId="77777777">
      <w:pPr>
        <w:numPr>
          <w:ilvl w:val="0"/>
          <w:numId w:val="2"/>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When will I get my test results?</w:t>
      </w:r>
    </w:p>
    <w:p w:rsidRPr="008A40DE" w:rsidR="008A40DE" w:rsidP="00EE626F" w:rsidRDefault="008A40DE" w14:paraId="6356767B" w14:textId="77777777">
      <w:pPr>
        <w:numPr>
          <w:ilvl w:val="0"/>
          <w:numId w:val="2"/>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Does the test have any risks or side effects?</w:t>
      </w:r>
    </w:p>
    <w:p w:rsidRPr="008A40DE" w:rsidR="008A40DE" w:rsidP="00EE626F" w:rsidRDefault="008A40DE" w14:paraId="070C4001" w14:textId="77777777">
      <w:pPr>
        <w:numPr>
          <w:ilvl w:val="0"/>
          <w:numId w:val="2"/>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Will I need more tests later?</w:t>
      </w:r>
    </w:p>
    <w:p w:rsidRPr="008A40DE" w:rsidR="008A40DE" w:rsidP="00EE626F" w:rsidRDefault="008A40DE" w14:paraId="7C000861" w14:textId="77777777">
      <w:pPr>
        <w:pStyle w:val="Heading3"/>
        <w:rPr>
          <w:rFonts w:eastAsia="Times New Roman"/>
        </w:rPr>
      </w:pPr>
      <w:r w:rsidRPr="008A40DE">
        <w:rPr>
          <w:rFonts w:eastAsia="Times New Roman"/>
        </w:rPr>
        <w:lastRenderedPageBreak/>
        <w:t>Questions about treatments:</w:t>
      </w:r>
    </w:p>
    <w:p w:rsidRPr="008A40DE" w:rsidR="008A40DE" w:rsidP="00EE626F" w:rsidRDefault="008A40DE" w14:paraId="284E5CE9" w14:textId="77777777">
      <w:pPr>
        <w:numPr>
          <w:ilvl w:val="0"/>
          <w:numId w:val="3"/>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What treatment do you recommend for me and why?</w:t>
      </w:r>
    </w:p>
    <w:p w:rsidRPr="008A40DE" w:rsidR="008A40DE" w:rsidP="00EE626F" w:rsidRDefault="008A40DE" w14:paraId="614F313B" w14:textId="77777777">
      <w:pPr>
        <w:numPr>
          <w:ilvl w:val="0"/>
          <w:numId w:val="3"/>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When will I start treatment and how long will it last?</w:t>
      </w:r>
    </w:p>
    <w:p w:rsidRPr="008A40DE" w:rsidR="008A40DE" w:rsidP="00EE626F" w:rsidRDefault="008A40DE" w14:paraId="3620956D" w14:textId="77777777">
      <w:pPr>
        <w:numPr>
          <w:ilvl w:val="0"/>
          <w:numId w:val="3"/>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What do I need to know about the medicine you’re prescribing? Are there any side effects?</w:t>
      </w:r>
    </w:p>
    <w:p w:rsidRPr="008A40DE" w:rsidR="008A40DE" w:rsidP="00EE626F" w:rsidRDefault="008A40DE" w14:paraId="1B114D24" w14:textId="77777777">
      <w:pPr>
        <w:numPr>
          <w:ilvl w:val="0"/>
          <w:numId w:val="3"/>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What are the risks and benefits of this treatment?</w:t>
      </w:r>
    </w:p>
    <w:p w:rsidRPr="00AA4BD8" w:rsidR="008A40DE" w:rsidP="00EE626F" w:rsidRDefault="008A40DE" w14:paraId="01C9300E" w14:textId="43C3AC44">
      <w:pPr>
        <w:numPr>
          <w:ilvl w:val="0"/>
          <w:numId w:val="3"/>
        </w:numPr>
        <w:spacing w:before="120" w:after="120" w:line="240" w:lineRule="auto"/>
        <w:rPr>
          <w:rFonts w:ascii="Arial" w:hAnsi="Arial" w:eastAsia="Times New Roman" w:cs="Arial"/>
          <w:sz w:val="32"/>
          <w:szCs w:val="32"/>
        </w:rPr>
      </w:pPr>
      <w:r w:rsidRPr="008A40DE">
        <w:rPr>
          <w:rFonts w:ascii="Arial" w:hAnsi="Arial" w:eastAsia="Times New Roman" w:cs="Arial"/>
          <w:sz w:val="32"/>
          <w:szCs w:val="32"/>
        </w:rPr>
        <w:t>Are there other treatment options?</w:t>
      </w:r>
    </w:p>
    <w:p w:rsidR="003C36FA" w:rsidP="003C36FA" w:rsidRDefault="003C36FA" w14:paraId="31C5A298" w14:textId="09D1EE75">
      <w:pPr>
        <w:pStyle w:val="Heading3"/>
      </w:pPr>
      <w:r>
        <w:t>Could I benefit from:</w:t>
      </w:r>
    </w:p>
    <w:p w:rsidR="00D95D5E" w:rsidP="00443EEB" w:rsidRDefault="003C36FA" w14:paraId="572866D4" w14:textId="751D2C48">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A low vision exam?</w:t>
      </w:r>
    </w:p>
    <w:p w:rsidRPr="003C36FA" w:rsidR="003C36FA" w:rsidP="003C36FA" w:rsidRDefault="003C36FA" w14:paraId="2BF20973" w14:textId="5BE859D7">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A CCTV or portable video magnifiers?</w:t>
      </w:r>
    </w:p>
    <w:p w:rsidR="003C36FA" w:rsidP="00443EEB" w:rsidRDefault="003C36FA" w14:paraId="49A345D3" w14:textId="63CFD838">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Screen magnification and enhancement devices/software?</w:t>
      </w:r>
    </w:p>
    <w:p w:rsidR="003C36FA" w:rsidP="00443EEB" w:rsidRDefault="003C36FA" w14:paraId="37A6BBCE" w14:textId="34792A4C">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 xml:space="preserve">Screen reader </w:t>
      </w:r>
      <w:proofErr w:type="gramStart"/>
      <w:r>
        <w:rPr>
          <w:rFonts w:ascii="Arial" w:hAnsi="Arial" w:eastAsia="Times New Roman" w:cs="Arial"/>
          <w:sz w:val="32"/>
          <w:szCs w:val="32"/>
        </w:rPr>
        <w:t>software?</w:t>
      </w:r>
      <w:proofErr w:type="gramEnd"/>
    </w:p>
    <w:p w:rsidR="003C36FA" w:rsidP="00443EEB" w:rsidRDefault="003C36FA" w14:paraId="275862FA" w14:textId="67809FE6">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Sunglasses (inside/outside)</w:t>
      </w:r>
    </w:p>
    <w:p w:rsidR="003C36FA" w:rsidP="00443EEB" w:rsidRDefault="003C36FA" w14:paraId="1CE42BD9" w14:textId="4C831BE3">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Telescopes</w:t>
      </w:r>
    </w:p>
    <w:p w:rsidRPr="003C36FA" w:rsidR="003C36FA" w:rsidP="003C36FA" w:rsidRDefault="003C36FA" w14:paraId="217B6470" w14:textId="656EE7F3">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Orientation and mobility services?</w:t>
      </w:r>
    </w:p>
    <w:p w:rsidR="003C36FA" w:rsidP="00443EEB" w:rsidRDefault="003C36FA" w14:paraId="3AD57A28" w14:textId="7BCB69A3">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Modifications with lighting and contrast in my home or workplace?</w:t>
      </w:r>
    </w:p>
    <w:p w:rsidR="003C36FA" w:rsidP="00443EEB" w:rsidRDefault="003C36FA" w14:paraId="45A09EEE" w14:textId="57FAF0DB">
      <w:pPr>
        <w:pStyle w:val="ListParagraph"/>
        <w:numPr>
          <w:ilvl w:val="0"/>
          <w:numId w:val="10"/>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 xml:space="preserve">Object and text recognition apps or </w:t>
      </w:r>
      <w:proofErr w:type="gramStart"/>
      <w:r>
        <w:rPr>
          <w:rFonts w:ascii="Arial" w:hAnsi="Arial" w:eastAsia="Times New Roman" w:cs="Arial"/>
          <w:sz w:val="32"/>
          <w:szCs w:val="32"/>
        </w:rPr>
        <w:t>devices?</w:t>
      </w:r>
      <w:proofErr w:type="gramEnd"/>
    </w:p>
    <w:p w:rsidR="00D95D5E" w:rsidP="00443EEB" w:rsidRDefault="00D95D5E" w14:paraId="31D4C76F" w14:textId="5EA6ADA1">
      <w:pPr>
        <w:pStyle w:val="ListParagraph"/>
        <w:numPr>
          <w:ilvl w:val="0"/>
          <w:numId w:val="7"/>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Are there devices or apps that can provide access to visual information via speech output or braille output? (i.e., Seeing AI, OrCam</w:t>
      </w:r>
      <w:r w:rsidR="00443EEB">
        <w:rPr>
          <w:rFonts w:ascii="Arial" w:hAnsi="Arial" w:eastAsia="Times New Roman" w:cs="Arial"/>
          <w:sz w:val="32"/>
          <w:szCs w:val="32"/>
        </w:rPr>
        <w:t>, or Iris vision).</w:t>
      </w:r>
    </w:p>
    <w:p w:rsidR="003C36FA" w:rsidP="003C36FA" w:rsidRDefault="00443EEB" w14:paraId="59775D68" w14:textId="39B5AE13">
      <w:pPr>
        <w:pStyle w:val="ListParagraph"/>
        <w:numPr>
          <w:ilvl w:val="0"/>
          <w:numId w:val="7"/>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 xml:space="preserve">Where can I learn more about technology that may assist me with accessing visual information? </w:t>
      </w:r>
    </w:p>
    <w:p w:rsidRPr="003C36FA" w:rsidR="003C36FA" w:rsidP="003C36FA" w:rsidRDefault="003C36FA" w14:paraId="09E3E7C5" w14:textId="77777777">
      <w:pPr>
        <w:pStyle w:val="ListParagraph"/>
        <w:spacing w:before="120" w:after="120" w:line="240" w:lineRule="auto"/>
        <w:contextualSpacing w:val="0"/>
        <w:rPr>
          <w:rFonts w:ascii="Arial" w:hAnsi="Arial" w:eastAsia="Times New Roman" w:cs="Arial"/>
          <w:sz w:val="32"/>
          <w:szCs w:val="32"/>
        </w:rPr>
      </w:pPr>
    </w:p>
    <w:p w:rsidR="003C36FA" w:rsidP="003C36FA" w:rsidRDefault="003C36FA" w14:paraId="13BC39FE" w14:textId="04C49B3C">
      <w:pPr>
        <w:pStyle w:val="Heading3"/>
        <w:rPr>
          <w:rFonts w:eastAsia="Times New Roman"/>
        </w:rPr>
      </w:pPr>
      <w:r>
        <w:rPr>
          <w:rFonts w:eastAsia="Times New Roman"/>
        </w:rPr>
        <w:t>What type of accommodations would be best for me?</w:t>
      </w:r>
    </w:p>
    <w:p w:rsidR="003C36FA" w:rsidP="003C36FA" w:rsidRDefault="003C36FA" w14:paraId="0583F1D1" w14:textId="16DF31E0">
      <w:pPr>
        <w:pStyle w:val="ListParagraph"/>
        <w:numPr>
          <w:ilvl w:val="0"/>
          <w:numId w:val="11"/>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What font size and type is best for my vision?</w:t>
      </w:r>
    </w:p>
    <w:p w:rsidR="003C36FA" w:rsidP="003C36FA" w:rsidRDefault="003C36FA" w14:paraId="74592224" w14:textId="641A0C44">
      <w:pPr>
        <w:pStyle w:val="ListParagraph"/>
        <w:numPr>
          <w:ilvl w:val="0"/>
          <w:numId w:val="11"/>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t>What color background and text is best for my vision?</w:t>
      </w:r>
    </w:p>
    <w:p w:rsidRPr="003C36FA" w:rsidR="003C36FA" w:rsidP="003C36FA" w:rsidRDefault="003C36FA" w14:paraId="565581AA" w14:textId="2E66C224">
      <w:pPr>
        <w:pStyle w:val="ListParagraph"/>
        <w:numPr>
          <w:ilvl w:val="0"/>
          <w:numId w:val="11"/>
        </w:numPr>
        <w:spacing w:before="120" w:after="120" w:line="240" w:lineRule="auto"/>
        <w:contextualSpacing w:val="0"/>
        <w:rPr>
          <w:rFonts w:ascii="Arial" w:hAnsi="Arial" w:eastAsia="Times New Roman" w:cs="Arial"/>
          <w:sz w:val="32"/>
          <w:szCs w:val="32"/>
        </w:rPr>
      </w:pPr>
      <w:r>
        <w:rPr>
          <w:rFonts w:ascii="Arial" w:hAnsi="Arial" w:eastAsia="Times New Roman" w:cs="Arial"/>
          <w:sz w:val="32"/>
          <w:szCs w:val="32"/>
        </w:rPr>
        <w:lastRenderedPageBreak/>
        <w:t>How close do I need to sit to a screen to read TV captions or computer?</w:t>
      </w:r>
    </w:p>
    <w:p w:rsidRPr="008A40DE" w:rsidR="008A40DE" w:rsidP="00EE626F" w:rsidRDefault="008A40DE" w14:paraId="1E4531A0" w14:textId="0BAEACD2">
      <w:pPr>
        <w:pStyle w:val="Heading2"/>
      </w:pPr>
      <w:r w:rsidRPr="008A40DE">
        <w:t xml:space="preserve">Keep </w:t>
      </w:r>
      <w:r w:rsidR="005E0554">
        <w:t>T</w:t>
      </w:r>
      <w:r w:rsidRPr="008A40DE">
        <w:t xml:space="preserve">rack of </w:t>
      </w:r>
      <w:r w:rsidR="005E0554">
        <w:t>W</w:t>
      </w:r>
      <w:r w:rsidRPr="008A40DE">
        <w:t xml:space="preserve">hat you </w:t>
      </w:r>
      <w:r w:rsidR="005E0554">
        <w:t>L</w:t>
      </w:r>
      <w:r w:rsidRPr="008A40DE">
        <w:t xml:space="preserve">earned </w:t>
      </w:r>
    </w:p>
    <w:p w:rsidRPr="008A40DE" w:rsidR="008A40DE" w:rsidP="008A40DE" w:rsidRDefault="008A40DE" w14:paraId="5F8D84DE" w14:textId="77777777">
      <w:pPr>
        <w:spacing w:before="100" w:beforeAutospacing="1" w:after="100" w:afterAutospacing="1" w:line="240" w:lineRule="auto"/>
        <w:rPr>
          <w:rFonts w:ascii="Arial" w:hAnsi="Arial" w:eastAsia="Times New Roman" w:cs="Arial"/>
          <w:sz w:val="32"/>
          <w:szCs w:val="32"/>
        </w:rPr>
      </w:pPr>
      <w:r w:rsidRPr="008A40DE">
        <w:rPr>
          <w:rFonts w:ascii="Arial" w:hAnsi="Arial" w:eastAsia="Times New Roman" w:cs="Arial"/>
          <w:sz w:val="32"/>
          <w:szCs w:val="32"/>
        </w:rPr>
        <w:t>To help you remember everything your doctor tells you:</w:t>
      </w:r>
    </w:p>
    <w:p w:rsidR="00EE626F" w:rsidP="00EE626F" w:rsidRDefault="008A40DE" w14:paraId="5886294D" w14:textId="2A7DE9E6">
      <w:pPr>
        <w:pStyle w:val="Heading3"/>
        <w:rPr>
          <w:rFonts w:eastAsia="Times New Roman"/>
        </w:rPr>
      </w:pPr>
      <w:r w:rsidRPr="008A40DE">
        <w:rPr>
          <w:rFonts w:eastAsia="Times New Roman"/>
        </w:rPr>
        <w:t>Take notes during your appointment</w:t>
      </w:r>
      <w:r w:rsidR="00EE626F">
        <w:rPr>
          <w:rFonts w:eastAsia="Times New Roman"/>
        </w:rPr>
        <w:t>:</w:t>
      </w:r>
    </w:p>
    <w:p w:rsidRPr="008A40DE" w:rsidR="008A40DE" w:rsidP="00EE626F" w:rsidRDefault="008A40DE" w14:paraId="532F1CE7" w14:textId="457F118D">
      <w:pPr>
        <w:spacing w:before="100" w:beforeAutospacing="1" w:after="100" w:afterAutospacing="1" w:line="240" w:lineRule="auto"/>
        <w:ind w:left="360"/>
        <w:rPr>
          <w:rFonts w:ascii="Arial" w:hAnsi="Arial" w:eastAsia="Times New Roman" w:cs="Arial"/>
          <w:sz w:val="32"/>
          <w:szCs w:val="32"/>
        </w:rPr>
      </w:pPr>
      <w:r w:rsidRPr="008A40DE">
        <w:rPr>
          <w:rFonts w:ascii="Arial" w:hAnsi="Arial" w:eastAsia="Times New Roman" w:cs="Arial"/>
          <w:sz w:val="32"/>
          <w:szCs w:val="32"/>
        </w:rPr>
        <w:t xml:space="preserve">You can write down your </w:t>
      </w:r>
      <w:r w:rsidRPr="008A40DE" w:rsidR="00D95D5E">
        <w:rPr>
          <w:rFonts w:ascii="Arial" w:hAnsi="Arial" w:eastAsia="Times New Roman" w:cs="Arial"/>
          <w:sz w:val="32"/>
          <w:szCs w:val="32"/>
        </w:rPr>
        <w:t>notes or</w:t>
      </w:r>
      <w:r w:rsidRPr="008A40DE">
        <w:rPr>
          <w:rFonts w:ascii="Arial" w:hAnsi="Arial" w:eastAsia="Times New Roman" w:cs="Arial"/>
          <w:sz w:val="32"/>
          <w:szCs w:val="32"/>
        </w:rPr>
        <w:t xml:space="preserve"> record your conversation with your cell phone so you can listen to it later.</w:t>
      </w:r>
    </w:p>
    <w:p w:rsidR="00EE626F" w:rsidP="00EE626F" w:rsidRDefault="008A40DE" w14:paraId="2553CA7E" w14:textId="77777777">
      <w:pPr>
        <w:pStyle w:val="Heading3"/>
        <w:rPr>
          <w:rFonts w:eastAsia="Times New Roman"/>
        </w:rPr>
      </w:pPr>
      <w:r w:rsidRPr="008A40DE">
        <w:rPr>
          <w:rFonts w:eastAsia="Times New Roman"/>
        </w:rPr>
        <w:t xml:space="preserve">Ask a friend or family member to come with you to the appointment. </w:t>
      </w:r>
    </w:p>
    <w:p w:rsidRPr="008A40DE" w:rsidR="008A40DE" w:rsidP="00EE626F" w:rsidRDefault="008A40DE" w14:paraId="5174A51B" w14:textId="3B82D5E0">
      <w:pPr>
        <w:spacing w:before="100" w:beforeAutospacing="1" w:after="100" w:afterAutospacing="1" w:line="240" w:lineRule="auto"/>
        <w:ind w:left="360"/>
        <w:rPr>
          <w:rFonts w:ascii="Arial" w:hAnsi="Arial" w:eastAsia="Times New Roman" w:cs="Arial"/>
          <w:sz w:val="32"/>
          <w:szCs w:val="32"/>
        </w:rPr>
      </w:pPr>
      <w:r w:rsidRPr="008A40DE">
        <w:rPr>
          <w:rFonts w:ascii="Arial" w:hAnsi="Arial" w:eastAsia="Times New Roman" w:cs="Arial"/>
          <w:sz w:val="32"/>
          <w:szCs w:val="32"/>
        </w:rPr>
        <w:t>They can take notes, help you ask questions, or just be there to listen and support you.</w:t>
      </w:r>
    </w:p>
    <w:p w:rsidR="00EE626F" w:rsidP="00EE626F" w:rsidRDefault="008A40DE" w14:paraId="0A19FB93" w14:textId="77777777">
      <w:pPr>
        <w:pStyle w:val="Heading3"/>
        <w:rPr>
          <w:rFonts w:eastAsia="Times New Roman"/>
        </w:rPr>
      </w:pPr>
      <w:r w:rsidRPr="008A40DE">
        <w:rPr>
          <w:rFonts w:eastAsia="Times New Roman"/>
        </w:rPr>
        <w:t xml:space="preserve">Ask your doctor to write down the main points from the visit. </w:t>
      </w:r>
    </w:p>
    <w:p w:rsidRPr="008A40DE" w:rsidR="008A40DE" w:rsidP="00EE626F" w:rsidRDefault="008A40DE" w14:paraId="02EED8D3" w14:textId="1A8C0EA1">
      <w:pPr>
        <w:spacing w:before="100" w:beforeAutospacing="1" w:after="100" w:afterAutospacing="1" w:line="240" w:lineRule="auto"/>
        <w:ind w:left="360"/>
        <w:rPr>
          <w:rFonts w:ascii="Arial" w:hAnsi="Arial" w:eastAsia="Times New Roman" w:cs="Arial"/>
          <w:sz w:val="32"/>
          <w:szCs w:val="32"/>
        </w:rPr>
      </w:pPr>
      <w:r w:rsidRPr="008A40DE">
        <w:rPr>
          <w:rFonts w:ascii="Arial" w:hAnsi="Arial" w:eastAsia="Times New Roman" w:cs="Arial"/>
          <w:sz w:val="32"/>
          <w:szCs w:val="32"/>
        </w:rPr>
        <w:t>They may also be able to print instructions or other important information for you.</w:t>
      </w:r>
    </w:p>
    <w:p w:rsidR="00EE626F" w:rsidP="00EE626F" w:rsidRDefault="00EE626F" w14:paraId="59FA092A" w14:textId="683E7017">
      <w:pPr>
        <w:jc w:val="center"/>
        <w:rPr>
          <w:rFonts w:ascii="Arial" w:hAnsi="Arial" w:cs="Arial"/>
          <w:sz w:val="32"/>
          <w:szCs w:val="32"/>
        </w:rPr>
      </w:pPr>
    </w:p>
    <w:p w:rsidRPr="00EE626F" w:rsidR="00EE626F" w:rsidP="00EE626F" w:rsidRDefault="00EE626F" w14:paraId="3E5F0869" w14:textId="3AD41BF6">
      <w:pPr>
        <w:pStyle w:val="Heading2"/>
      </w:pPr>
      <w:r>
        <w:t>Additional Resources:</w:t>
      </w:r>
    </w:p>
    <w:p w:rsidRPr="00AA4BD8" w:rsidR="00AA4BD8" w:rsidP="00EE626F" w:rsidRDefault="005E0554" w14:paraId="5CF1F4D6" w14:textId="0FB90C3D">
      <w:pPr>
        <w:jc w:val="center"/>
        <w:rPr>
          <w:rFonts w:ascii="Arial" w:hAnsi="Arial" w:cs="Arial"/>
          <w:sz w:val="32"/>
          <w:szCs w:val="32"/>
        </w:rPr>
      </w:pPr>
      <w:hyperlink w:history="1" r:id="rId12">
        <w:r w:rsidRPr="00EE626F" w:rsidR="76961C42">
          <w:rPr>
            <w:rStyle w:val="Hyperlink"/>
            <w:rFonts w:ascii="Arial" w:hAnsi="Arial" w:cs="Arial"/>
            <w:sz w:val="32"/>
            <w:szCs w:val="32"/>
          </w:rPr>
          <w:t xml:space="preserve">5 Ways </w:t>
        </w:r>
        <w:r w:rsidRPr="00EE626F" w:rsidR="4F196CCF">
          <w:rPr>
            <w:rStyle w:val="Hyperlink"/>
            <w:rFonts w:ascii="Arial" w:hAnsi="Arial" w:cs="Arial"/>
            <w:sz w:val="32"/>
            <w:szCs w:val="32"/>
          </w:rPr>
          <w:t>t</w:t>
        </w:r>
        <w:r w:rsidRPr="00EE626F" w:rsidR="76961C42">
          <w:rPr>
            <w:rStyle w:val="Hyperlink"/>
            <w:rFonts w:ascii="Arial" w:hAnsi="Arial" w:cs="Arial"/>
            <w:sz w:val="32"/>
            <w:szCs w:val="32"/>
          </w:rPr>
          <w:t>o Make the Most of Your Doctor Visit Video</w:t>
        </w:r>
      </w:hyperlink>
    </w:p>
    <w:p w:rsidRPr="00AA4BD8" w:rsidR="00AA4BD8" w:rsidRDefault="76961C42" w14:paraId="63FDEAF5" w14:textId="01D9F050">
      <w:r>
        <w:rPr>
          <w:noProof/>
        </w:rPr>
        <w:lastRenderedPageBreak/>
        <w:drawing>
          <wp:anchor distT="0" distB="0" distL="114300" distR="114300" simplePos="0" relativeHeight="251658240" behindDoc="0" locked="0" layoutInCell="1" allowOverlap="1" wp14:anchorId="61192BBF" wp14:editId="2D0A85F3">
            <wp:simplePos x="0" y="0"/>
            <wp:positionH relativeFrom="column">
              <wp:align>left</wp:align>
            </wp:positionH>
            <wp:positionV relativeFrom="paragraph">
              <wp:posOffset>0</wp:posOffset>
            </wp:positionV>
            <wp:extent cx="5772150" cy="3343275"/>
            <wp:effectExtent l="0" t="0" r="0" b="0"/>
            <wp:wrapSquare wrapText="bothSides"/>
            <wp:docPr id="615453624" name="picture" title="Video titled: 5 Ways to Make the Most of Your Doctor Visit"/>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13">
                      <a:extLst>
                        <a:ext uri="{28A0092B-C50C-407E-A947-70E740481C1C}">
                          <a14:useLocalDpi xmlns:a14="http://schemas.microsoft.com/office/drawing/2010/main" val="0"/>
                        </a:ext>
                        <a:ext uri="http://schemas.microsoft.com/office/word/2020/oembed">
                          <woe:oembed xmlns:woe="http://schemas.microsoft.com/office/word/2020/oembed" oEmbedUrl="https://www.youtube.com/watch?v=BincCVl-YsI"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rsidRPr="00AA4BD8" w:rsidR="00AA4BD8" w:rsidP="76961C42" w:rsidRDefault="00AA4BD8" w14:paraId="07E59B1B" w14:textId="705CD17F">
      <w:pPr>
        <w:rPr>
          <w:rFonts w:ascii="Arial" w:hAnsi="Arial" w:cs="Arial"/>
          <w:sz w:val="32"/>
          <w:szCs w:val="32"/>
        </w:rPr>
      </w:pPr>
    </w:p>
    <w:p w:rsidR="76961C42" w:rsidP="76961C42" w:rsidRDefault="76961C42" w14:paraId="01F928A4" w14:textId="610B0D46">
      <w:pPr>
        <w:rPr>
          <w:rFonts w:ascii="Arial" w:hAnsi="Arial" w:cs="Arial"/>
          <w:sz w:val="32"/>
          <w:szCs w:val="32"/>
        </w:rPr>
      </w:pPr>
    </w:p>
    <w:sectPr w:rsidR="76961C4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6EAE" w:rsidP="00DE0CC5" w:rsidRDefault="00E76EAE" w14:paraId="7637135D" w14:textId="77777777">
      <w:pPr>
        <w:spacing w:after="0" w:line="240" w:lineRule="auto"/>
      </w:pPr>
      <w:r>
        <w:separator/>
      </w:r>
    </w:p>
  </w:endnote>
  <w:endnote w:type="continuationSeparator" w:id="0">
    <w:p w:rsidR="00E76EAE" w:rsidP="00DE0CC5" w:rsidRDefault="00E76EAE" w14:paraId="1775FF38" w14:textId="77777777">
      <w:pPr>
        <w:spacing w:after="0" w:line="240" w:lineRule="auto"/>
      </w:pPr>
      <w:r>
        <w:continuationSeparator/>
      </w:r>
    </w:p>
  </w:endnote>
  <w:endnote w:type="continuationNotice" w:id="1">
    <w:p w:rsidR="000911BA" w:rsidRDefault="000911BA" w14:paraId="5E94EB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6EAE" w:rsidP="00DE0CC5" w:rsidRDefault="00E76EAE" w14:paraId="0F3987BE" w14:textId="77777777">
      <w:pPr>
        <w:spacing w:after="0" w:line="240" w:lineRule="auto"/>
      </w:pPr>
      <w:r>
        <w:separator/>
      </w:r>
    </w:p>
  </w:footnote>
  <w:footnote w:type="continuationSeparator" w:id="0">
    <w:p w:rsidR="00E76EAE" w:rsidP="00DE0CC5" w:rsidRDefault="00E76EAE" w14:paraId="3C6D0FEC" w14:textId="77777777">
      <w:pPr>
        <w:spacing w:after="0" w:line="240" w:lineRule="auto"/>
      </w:pPr>
      <w:r>
        <w:continuationSeparator/>
      </w:r>
    </w:p>
  </w:footnote>
  <w:footnote w:type="continuationNotice" w:id="1">
    <w:p w:rsidR="000911BA" w:rsidRDefault="000911BA" w14:paraId="487692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68D"/>
    <w:multiLevelType w:val="multilevel"/>
    <w:tmpl w:val="D3F2A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2970C4"/>
    <w:multiLevelType w:val="hybridMultilevel"/>
    <w:tmpl w:val="B720F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756003"/>
    <w:multiLevelType w:val="multilevel"/>
    <w:tmpl w:val="35401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AD9661B"/>
    <w:multiLevelType w:val="multilevel"/>
    <w:tmpl w:val="E206A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936B93"/>
    <w:multiLevelType w:val="multilevel"/>
    <w:tmpl w:val="59AA4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2612C25"/>
    <w:multiLevelType w:val="hybridMultilevel"/>
    <w:tmpl w:val="6DEED0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38668F"/>
    <w:multiLevelType w:val="hybridMultilevel"/>
    <w:tmpl w:val="9CA29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67329E"/>
    <w:multiLevelType w:val="hybridMultilevel"/>
    <w:tmpl w:val="EC66AD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F1E3A2B"/>
    <w:multiLevelType w:val="hybridMultilevel"/>
    <w:tmpl w:val="93B40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0D05CE7"/>
    <w:multiLevelType w:val="hybridMultilevel"/>
    <w:tmpl w:val="B94C06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F835571"/>
    <w:multiLevelType w:val="hybridMultilevel"/>
    <w:tmpl w:val="3D86AB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49338221">
    <w:abstractNumId w:val="3"/>
  </w:num>
  <w:num w:numId="2" w16cid:durableId="1933246939">
    <w:abstractNumId w:val="4"/>
  </w:num>
  <w:num w:numId="3" w16cid:durableId="775949860">
    <w:abstractNumId w:val="0"/>
  </w:num>
  <w:num w:numId="4" w16cid:durableId="1956710977">
    <w:abstractNumId w:val="2"/>
  </w:num>
  <w:num w:numId="5" w16cid:durableId="1255440030">
    <w:abstractNumId w:val="6"/>
  </w:num>
  <w:num w:numId="6" w16cid:durableId="203635554">
    <w:abstractNumId w:val="7"/>
  </w:num>
  <w:num w:numId="7" w16cid:durableId="56519108">
    <w:abstractNumId w:val="8"/>
  </w:num>
  <w:num w:numId="8" w16cid:durableId="992760390">
    <w:abstractNumId w:val="1"/>
  </w:num>
  <w:num w:numId="9" w16cid:durableId="163514974">
    <w:abstractNumId w:val="9"/>
  </w:num>
  <w:num w:numId="10" w16cid:durableId="470830784">
    <w:abstractNumId w:val="5"/>
  </w:num>
  <w:num w:numId="11" w16cid:durableId="4651211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DE"/>
    <w:rsid w:val="00057022"/>
    <w:rsid w:val="00071F2B"/>
    <w:rsid w:val="00075BF8"/>
    <w:rsid w:val="000911BA"/>
    <w:rsid w:val="001B61E3"/>
    <w:rsid w:val="00211306"/>
    <w:rsid w:val="002261F7"/>
    <w:rsid w:val="00275835"/>
    <w:rsid w:val="00384A3B"/>
    <w:rsid w:val="003C36FA"/>
    <w:rsid w:val="003E7D12"/>
    <w:rsid w:val="00443EEB"/>
    <w:rsid w:val="004459FB"/>
    <w:rsid w:val="00480418"/>
    <w:rsid w:val="00595FDD"/>
    <w:rsid w:val="005E0554"/>
    <w:rsid w:val="006505BB"/>
    <w:rsid w:val="00650E96"/>
    <w:rsid w:val="00655D92"/>
    <w:rsid w:val="006D7154"/>
    <w:rsid w:val="007F2B3A"/>
    <w:rsid w:val="00814A87"/>
    <w:rsid w:val="008A40DE"/>
    <w:rsid w:val="008B1624"/>
    <w:rsid w:val="00A2410C"/>
    <w:rsid w:val="00A47601"/>
    <w:rsid w:val="00AA4BD8"/>
    <w:rsid w:val="00AD41D7"/>
    <w:rsid w:val="00AF79C7"/>
    <w:rsid w:val="00BA128B"/>
    <w:rsid w:val="00C45E72"/>
    <w:rsid w:val="00C8716D"/>
    <w:rsid w:val="00C87971"/>
    <w:rsid w:val="00CF5104"/>
    <w:rsid w:val="00D42916"/>
    <w:rsid w:val="00D95D5E"/>
    <w:rsid w:val="00DB6BD9"/>
    <w:rsid w:val="00DE0CC5"/>
    <w:rsid w:val="00E46B25"/>
    <w:rsid w:val="00E76EAE"/>
    <w:rsid w:val="00E867B3"/>
    <w:rsid w:val="00E95FEA"/>
    <w:rsid w:val="00EE626F"/>
    <w:rsid w:val="00FD49E9"/>
    <w:rsid w:val="03182581"/>
    <w:rsid w:val="121C3E2C"/>
    <w:rsid w:val="299B3E92"/>
    <w:rsid w:val="2E20F79B"/>
    <w:rsid w:val="3CC980E0"/>
    <w:rsid w:val="4796B0B0"/>
    <w:rsid w:val="4F196CCF"/>
    <w:rsid w:val="4FD57945"/>
    <w:rsid w:val="549A4835"/>
    <w:rsid w:val="736F00F4"/>
    <w:rsid w:val="76961C42"/>
    <w:rsid w:val="7CC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24A"/>
  <w15:chartTrackingRefBased/>
  <w15:docId w15:val="{466E197D-2B54-48CB-8659-B4FCFDC5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EE626F"/>
    <w:pPr>
      <w:spacing w:before="100" w:beforeAutospacing="1" w:after="100" w:afterAutospacing="1" w:line="240" w:lineRule="auto"/>
      <w:jc w:val="center"/>
      <w:outlineLvl w:val="0"/>
    </w:pPr>
    <w:rPr>
      <w:rFonts w:ascii="Arial" w:hAnsi="Arial" w:eastAsia="Times New Roman" w:cs="Times New Roman"/>
      <w:b/>
      <w:bCs/>
      <w:color w:val="002060"/>
      <w:kern w:val="36"/>
      <w:sz w:val="44"/>
      <w:szCs w:val="48"/>
    </w:rPr>
  </w:style>
  <w:style w:type="paragraph" w:styleId="Heading2">
    <w:name w:val="heading 2"/>
    <w:basedOn w:val="Normal"/>
    <w:link w:val="Heading2Char"/>
    <w:uiPriority w:val="9"/>
    <w:qFormat/>
    <w:rsid w:val="00D42916"/>
    <w:pPr>
      <w:spacing w:before="100" w:beforeAutospacing="1" w:after="100" w:afterAutospacing="1" w:line="240" w:lineRule="auto"/>
      <w:outlineLvl w:val="1"/>
    </w:pPr>
    <w:rPr>
      <w:rFonts w:ascii="Arial" w:hAnsi="Arial" w:eastAsia="Times New Roman" w:cs="Times New Roman"/>
      <w:b/>
      <w:bCs/>
      <w:color w:val="8E263F"/>
      <w:sz w:val="36"/>
      <w:szCs w:val="36"/>
    </w:rPr>
  </w:style>
  <w:style w:type="paragraph" w:styleId="Heading3">
    <w:name w:val="heading 3"/>
    <w:basedOn w:val="Normal"/>
    <w:next w:val="Normal"/>
    <w:link w:val="Heading3Char"/>
    <w:uiPriority w:val="9"/>
    <w:unhideWhenUsed/>
    <w:qFormat/>
    <w:rsid w:val="00EE626F"/>
    <w:pPr>
      <w:keepNext/>
      <w:keepLines/>
      <w:spacing w:before="40" w:after="0"/>
      <w:outlineLvl w:val="2"/>
    </w:pPr>
    <w:rPr>
      <w:rFonts w:ascii="Arial" w:hAnsi="Arial" w:eastAsiaTheme="majorEastAsia" w:cstheme="majorBidi"/>
      <w:b/>
      <w:color w:val="000000" w:themeColor="text1"/>
      <w:sz w:val="32"/>
      <w:szCs w:val="24"/>
    </w:rPr>
  </w:style>
  <w:style w:type="paragraph" w:styleId="Heading4">
    <w:name w:val="heading 4"/>
    <w:basedOn w:val="Normal"/>
    <w:link w:val="Heading4Char"/>
    <w:uiPriority w:val="9"/>
    <w:qFormat/>
    <w:rsid w:val="008A40DE"/>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626F"/>
    <w:rPr>
      <w:rFonts w:ascii="Arial" w:hAnsi="Arial" w:eastAsia="Times New Roman" w:cs="Times New Roman"/>
      <w:b/>
      <w:bCs/>
      <w:color w:val="002060"/>
      <w:kern w:val="36"/>
      <w:sz w:val="44"/>
      <w:szCs w:val="48"/>
    </w:rPr>
  </w:style>
  <w:style w:type="character" w:styleId="Heading2Char" w:customStyle="1">
    <w:name w:val="Heading 2 Char"/>
    <w:basedOn w:val="DefaultParagraphFont"/>
    <w:link w:val="Heading2"/>
    <w:uiPriority w:val="9"/>
    <w:rsid w:val="00D42916"/>
    <w:rPr>
      <w:rFonts w:ascii="Arial" w:hAnsi="Arial" w:eastAsia="Times New Roman" w:cs="Times New Roman"/>
      <w:b/>
      <w:bCs/>
      <w:color w:val="8E263F"/>
      <w:sz w:val="36"/>
      <w:szCs w:val="36"/>
    </w:rPr>
  </w:style>
  <w:style w:type="character" w:styleId="Heading4Char" w:customStyle="1">
    <w:name w:val="Heading 4 Char"/>
    <w:basedOn w:val="DefaultParagraphFont"/>
    <w:link w:val="Heading4"/>
    <w:uiPriority w:val="9"/>
    <w:rsid w:val="008A40DE"/>
    <w:rPr>
      <w:rFonts w:ascii="Times New Roman" w:hAnsi="Times New Roman" w:eastAsia="Times New Roman" w:cs="Times New Roman"/>
      <w:b/>
      <w:bCs/>
      <w:sz w:val="24"/>
      <w:szCs w:val="24"/>
    </w:rPr>
  </w:style>
  <w:style w:type="paragraph" w:styleId="NormalWeb">
    <w:name w:val="Normal (Web)"/>
    <w:basedOn w:val="Normal"/>
    <w:uiPriority w:val="99"/>
    <w:semiHidden/>
    <w:unhideWhenUsed/>
    <w:rsid w:val="008A40D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8A40DE"/>
    <w:rPr>
      <w:color w:val="0000FF"/>
      <w:u w:val="single"/>
    </w:rPr>
  </w:style>
  <w:style w:type="paragraph" w:styleId="listbullets" w:customStyle="1">
    <w:name w:val="listbullets"/>
    <w:basedOn w:val="Normal"/>
    <w:rsid w:val="008A40DE"/>
    <w:pPr>
      <w:spacing w:before="100" w:beforeAutospacing="1" w:after="100" w:afterAutospacing="1" w:line="240" w:lineRule="auto"/>
    </w:pPr>
    <w:rPr>
      <w:rFonts w:ascii="Times New Roman" w:hAnsi="Times New Roman" w:eastAsia="Times New Roman" w:cs="Times New Roman"/>
      <w:sz w:val="24"/>
      <w:szCs w:val="24"/>
    </w:rPr>
  </w:style>
  <w:style w:type="paragraph" w:styleId="lastbullet" w:customStyle="1">
    <w:name w:val="lastbullet"/>
    <w:basedOn w:val="Normal"/>
    <w:rsid w:val="008A40DE"/>
    <w:pPr>
      <w:spacing w:before="100" w:beforeAutospacing="1" w:after="100" w:afterAutospacing="1" w:line="240" w:lineRule="auto"/>
    </w:pPr>
    <w:rPr>
      <w:rFonts w:ascii="Times New Roman" w:hAnsi="Times New Roman" w:eastAsia="Times New Roman" w:cs="Times New Roman"/>
      <w:sz w:val="24"/>
      <w:szCs w:val="24"/>
    </w:rPr>
  </w:style>
  <w:style w:type="paragraph" w:styleId="normalbeforelist" w:customStyle="1">
    <w:name w:val="normalbeforelist"/>
    <w:basedOn w:val="Normal"/>
    <w:rsid w:val="008A40D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8A40DE"/>
    <w:rPr>
      <w:b/>
      <w:bCs/>
    </w:rPr>
  </w:style>
  <w:style w:type="paragraph" w:styleId="ListParagraph">
    <w:name w:val="List Paragraph"/>
    <w:basedOn w:val="Normal"/>
    <w:uiPriority w:val="34"/>
    <w:qFormat/>
    <w:rsid w:val="008A40DE"/>
    <w:pPr>
      <w:ind w:left="720"/>
      <w:contextualSpacing/>
    </w:pPr>
  </w:style>
  <w:style w:type="character" w:styleId="UnresolvedMention">
    <w:name w:val="Unresolved Mention"/>
    <w:basedOn w:val="DefaultParagraphFont"/>
    <w:uiPriority w:val="99"/>
    <w:semiHidden/>
    <w:unhideWhenUsed/>
    <w:rsid w:val="00AA4BD8"/>
    <w:rPr>
      <w:color w:val="605E5C"/>
      <w:shd w:val="clear" w:color="auto" w:fill="E1DFDD"/>
    </w:rPr>
  </w:style>
  <w:style w:type="paragraph" w:styleId="Header">
    <w:name w:val="header"/>
    <w:basedOn w:val="Normal"/>
    <w:link w:val="HeaderChar"/>
    <w:uiPriority w:val="99"/>
    <w:unhideWhenUsed/>
    <w:rsid w:val="00DE0C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0CC5"/>
  </w:style>
  <w:style w:type="paragraph" w:styleId="Footer">
    <w:name w:val="footer"/>
    <w:basedOn w:val="Normal"/>
    <w:link w:val="FooterChar"/>
    <w:uiPriority w:val="99"/>
    <w:unhideWhenUsed/>
    <w:rsid w:val="00DE0C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0CC5"/>
  </w:style>
  <w:style w:type="character" w:styleId="Heading3Char" w:customStyle="1">
    <w:name w:val="Heading 3 Char"/>
    <w:basedOn w:val="DefaultParagraphFont"/>
    <w:link w:val="Heading3"/>
    <w:uiPriority w:val="9"/>
    <w:rsid w:val="00EE626F"/>
    <w:rPr>
      <w:rFonts w:ascii="Arial" w:hAnsi="Arial" w:eastAsiaTheme="majorEastAsia" w:cstheme="majorBidi"/>
      <w:b/>
      <w:color w:val="000000" w:themeColor="text1"/>
      <w:sz w:val="32"/>
      <w:szCs w:val="24"/>
    </w:rPr>
  </w:style>
  <w:style w:type="character" w:styleId="FollowedHyperlink">
    <w:name w:val="FollowedHyperlink"/>
    <w:basedOn w:val="DefaultParagraphFont"/>
    <w:uiPriority w:val="99"/>
    <w:semiHidden/>
    <w:unhideWhenUsed/>
    <w:rsid w:val="00EE6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642583">
      <w:bodyDiv w:val="1"/>
      <w:marLeft w:val="0"/>
      <w:marRight w:val="0"/>
      <w:marTop w:val="0"/>
      <w:marBottom w:val="0"/>
      <w:divBdr>
        <w:top w:val="none" w:sz="0" w:space="0" w:color="auto"/>
        <w:left w:val="none" w:sz="0" w:space="0" w:color="auto"/>
        <w:bottom w:val="none" w:sz="0" w:space="0" w:color="auto"/>
        <w:right w:val="none" w:sz="0" w:space="0" w:color="auto"/>
      </w:divBdr>
    </w:div>
    <w:div w:id="1831674314">
      <w:bodyDiv w:val="1"/>
      <w:marLeft w:val="0"/>
      <w:marRight w:val="0"/>
      <w:marTop w:val="0"/>
      <w:marBottom w:val="0"/>
      <w:divBdr>
        <w:top w:val="none" w:sz="0" w:space="0" w:color="auto"/>
        <w:left w:val="none" w:sz="0" w:space="0" w:color="auto"/>
        <w:bottom w:val="none" w:sz="0" w:space="0" w:color="auto"/>
        <w:right w:val="none" w:sz="0" w:space="0" w:color="auto"/>
      </w:divBdr>
      <w:divsChild>
        <w:div w:id="637223438">
          <w:marLeft w:val="0"/>
          <w:marRight w:val="0"/>
          <w:marTop w:val="0"/>
          <w:marBottom w:val="0"/>
          <w:divBdr>
            <w:top w:val="none" w:sz="0" w:space="0" w:color="auto"/>
            <w:left w:val="none" w:sz="0" w:space="0" w:color="auto"/>
            <w:bottom w:val="none" w:sz="0" w:space="0" w:color="auto"/>
            <w:right w:val="none" w:sz="0" w:space="0" w:color="auto"/>
          </w:divBdr>
          <w:divsChild>
            <w:div w:id="1157501237">
              <w:marLeft w:val="0"/>
              <w:marRight w:val="0"/>
              <w:marTop w:val="0"/>
              <w:marBottom w:val="0"/>
              <w:divBdr>
                <w:top w:val="none" w:sz="0" w:space="0" w:color="auto"/>
                <w:left w:val="none" w:sz="0" w:space="0" w:color="auto"/>
                <w:bottom w:val="none" w:sz="0" w:space="0" w:color="auto"/>
                <w:right w:val="none" w:sz="0" w:space="0" w:color="auto"/>
              </w:divBdr>
              <w:divsChild>
                <w:div w:id="2058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15">
          <w:marLeft w:val="0"/>
          <w:marRight w:val="0"/>
          <w:marTop w:val="0"/>
          <w:marBottom w:val="0"/>
          <w:divBdr>
            <w:top w:val="none" w:sz="0" w:space="0" w:color="auto"/>
            <w:left w:val="none" w:sz="0" w:space="0" w:color="auto"/>
            <w:bottom w:val="none" w:sz="0" w:space="0" w:color="auto"/>
            <w:right w:val="none" w:sz="0" w:space="0" w:color="auto"/>
          </w:divBdr>
          <w:divsChild>
            <w:div w:id="1388529074">
              <w:marLeft w:val="0"/>
              <w:marRight w:val="0"/>
              <w:marTop w:val="0"/>
              <w:marBottom w:val="0"/>
              <w:divBdr>
                <w:top w:val="none" w:sz="0" w:space="0" w:color="auto"/>
                <w:left w:val="none" w:sz="0" w:space="0" w:color="auto"/>
                <w:bottom w:val="none" w:sz="0" w:space="0" w:color="auto"/>
                <w:right w:val="none" w:sz="0" w:space="0" w:color="auto"/>
              </w:divBdr>
              <w:divsChild>
                <w:div w:id="1967467265">
                  <w:marLeft w:val="0"/>
                  <w:marRight w:val="0"/>
                  <w:marTop w:val="0"/>
                  <w:marBottom w:val="0"/>
                  <w:divBdr>
                    <w:top w:val="none" w:sz="0" w:space="0" w:color="auto"/>
                    <w:left w:val="none" w:sz="0" w:space="0" w:color="auto"/>
                    <w:bottom w:val="none" w:sz="0" w:space="0" w:color="auto"/>
                    <w:right w:val="none" w:sz="0" w:space="0" w:color="auto"/>
                  </w:divBdr>
                  <w:divsChild>
                    <w:div w:id="931668302">
                      <w:marLeft w:val="0"/>
                      <w:marRight w:val="0"/>
                      <w:marTop w:val="0"/>
                      <w:marBottom w:val="0"/>
                      <w:divBdr>
                        <w:top w:val="none" w:sz="0" w:space="0" w:color="auto"/>
                        <w:left w:val="none" w:sz="0" w:space="0" w:color="auto"/>
                        <w:bottom w:val="none" w:sz="0" w:space="0" w:color="auto"/>
                        <w:right w:val="none" w:sz="0" w:space="0" w:color="auto"/>
                      </w:divBdr>
                    </w:div>
                    <w:div w:id="98373049">
                      <w:marLeft w:val="0"/>
                      <w:marRight w:val="0"/>
                      <w:marTop w:val="0"/>
                      <w:marBottom w:val="0"/>
                      <w:divBdr>
                        <w:top w:val="none" w:sz="0" w:space="0" w:color="auto"/>
                        <w:left w:val="none" w:sz="0" w:space="0" w:color="auto"/>
                        <w:bottom w:val="none" w:sz="0" w:space="0" w:color="auto"/>
                        <w:right w:val="none" w:sz="0" w:space="0" w:color="auto"/>
                      </w:divBdr>
                      <w:divsChild>
                        <w:div w:id="1220558399">
                          <w:marLeft w:val="0"/>
                          <w:marRight w:val="0"/>
                          <w:marTop w:val="0"/>
                          <w:marBottom w:val="0"/>
                          <w:divBdr>
                            <w:top w:val="none" w:sz="0" w:space="0" w:color="auto"/>
                            <w:left w:val="none" w:sz="0" w:space="0" w:color="auto"/>
                            <w:bottom w:val="none" w:sz="0" w:space="0" w:color="auto"/>
                            <w:right w:val="none" w:sz="0" w:space="0" w:color="auto"/>
                          </w:divBdr>
                          <w:divsChild>
                            <w:div w:id="10286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8321">
                      <w:marLeft w:val="0"/>
                      <w:marRight w:val="0"/>
                      <w:marTop w:val="0"/>
                      <w:marBottom w:val="0"/>
                      <w:divBdr>
                        <w:top w:val="none" w:sz="0" w:space="0" w:color="auto"/>
                        <w:left w:val="none" w:sz="0" w:space="0" w:color="auto"/>
                        <w:bottom w:val="none" w:sz="0" w:space="0" w:color="auto"/>
                        <w:right w:val="none" w:sz="0" w:space="0" w:color="auto"/>
                      </w:divBdr>
                      <w:divsChild>
                        <w:div w:id="1814521208">
                          <w:marLeft w:val="0"/>
                          <w:marRight w:val="0"/>
                          <w:marTop w:val="0"/>
                          <w:marBottom w:val="0"/>
                          <w:divBdr>
                            <w:top w:val="none" w:sz="0" w:space="0" w:color="auto"/>
                            <w:left w:val="none" w:sz="0" w:space="0" w:color="auto"/>
                            <w:bottom w:val="none" w:sz="0" w:space="0" w:color="auto"/>
                            <w:right w:val="none" w:sz="0" w:space="0" w:color="auto"/>
                          </w:divBdr>
                        </w:div>
                      </w:divsChild>
                    </w:div>
                    <w:div w:id="463810691">
                      <w:marLeft w:val="0"/>
                      <w:marRight w:val="0"/>
                      <w:marTop w:val="0"/>
                      <w:marBottom w:val="0"/>
                      <w:divBdr>
                        <w:top w:val="none" w:sz="0" w:space="0" w:color="auto"/>
                        <w:left w:val="none" w:sz="0" w:space="0" w:color="auto"/>
                        <w:bottom w:val="none" w:sz="0" w:space="0" w:color="auto"/>
                        <w:right w:val="none" w:sz="0" w:space="0" w:color="auto"/>
                      </w:divBdr>
                      <w:divsChild>
                        <w:div w:id="1746412831">
                          <w:marLeft w:val="0"/>
                          <w:marRight w:val="0"/>
                          <w:marTop w:val="0"/>
                          <w:marBottom w:val="0"/>
                          <w:divBdr>
                            <w:top w:val="none" w:sz="0" w:space="0" w:color="auto"/>
                            <w:left w:val="none" w:sz="0" w:space="0" w:color="auto"/>
                            <w:bottom w:val="none" w:sz="0" w:space="0" w:color="auto"/>
                            <w:right w:val="none" w:sz="0" w:space="0" w:color="auto"/>
                          </w:divBdr>
                        </w:div>
                      </w:divsChild>
                    </w:div>
                    <w:div w:id="1291133624">
                      <w:marLeft w:val="0"/>
                      <w:marRight w:val="0"/>
                      <w:marTop w:val="0"/>
                      <w:marBottom w:val="0"/>
                      <w:divBdr>
                        <w:top w:val="none" w:sz="0" w:space="0" w:color="auto"/>
                        <w:left w:val="none" w:sz="0" w:space="0" w:color="auto"/>
                        <w:bottom w:val="none" w:sz="0" w:space="0" w:color="auto"/>
                        <w:right w:val="none" w:sz="0" w:space="0" w:color="auto"/>
                      </w:divBdr>
                      <w:divsChild>
                        <w:div w:id="16846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BincCVl-YsI"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ei.nih.gov/learn-about-eye-health/healthy-vision/finding-eye-doctor/talking-your-eye-doctor"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61EAC8D7304488BB9D36D62636040" ma:contentTypeVersion="4" ma:contentTypeDescription="Create a new document." ma:contentTypeScope="" ma:versionID="627d5d35aecb7112c96cbbb1a6b71ac9">
  <xsd:schema xmlns:xsd="http://www.w3.org/2001/XMLSchema" xmlns:xs="http://www.w3.org/2001/XMLSchema" xmlns:p="http://schemas.microsoft.com/office/2006/metadata/properties" xmlns:ns2="307dcdfc-eabe-4798-921c-5daffe384b26" targetNamespace="http://schemas.microsoft.com/office/2006/metadata/properties" ma:root="true" ma:fieldsID="83fe95e9cf640c7d82416d670a1beba3" ns2:_="">
    <xsd:import namespace="307dcdfc-eabe-4798-921c-5daffe384b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dcdfc-eabe-4798-921c-5daffe3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3FA5C-C7DD-431C-9380-0BD1988AEA95}">
  <ds:schemaRefs>
    <ds:schemaRef ds:uri="http://schemas.microsoft.com/sharepoint/v3/contenttype/forms"/>
  </ds:schemaRefs>
</ds:datastoreItem>
</file>

<file path=customXml/itemProps2.xml><?xml version="1.0" encoding="utf-8"?>
<ds:datastoreItem xmlns:ds="http://schemas.openxmlformats.org/officeDocument/2006/customXml" ds:itemID="{8FDB87DB-635E-4739-AFBF-5A2C80FEEEC1}"/>
</file>

<file path=customXml/itemProps3.xml><?xml version="1.0" encoding="utf-8"?>
<ds:datastoreItem xmlns:ds="http://schemas.openxmlformats.org/officeDocument/2006/customXml" ds:itemID="{2A09154F-47D7-45EE-93C8-B458D6D70F55}">
  <ds:schemaRefs>
    <ds:schemaRef ds:uri="http://schemas.microsoft.com/office/2006/metadata/properties"/>
    <ds:schemaRef ds:uri="http://schemas.microsoft.com/office/infopath/2007/PartnerControls"/>
    <ds:schemaRef ds:uri="1f0be88d-d897-4076-bb3f-f7eebc133b67"/>
    <ds:schemaRef ds:uri="cd4708b8-3c7f-4d67-aaa2-6d41935f82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Chillemi</dc:creator>
  <cp:keywords/>
  <dc:description/>
  <cp:lastModifiedBy>Stacey Sullivan</cp:lastModifiedBy>
  <cp:revision>13</cp:revision>
  <dcterms:created xsi:type="dcterms:W3CDTF">2023-01-16T18:38:00Z</dcterms:created>
  <dcterms:modified xsi:type="dcterms:W3CDTF">2024-08-05T19:32:23Z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0x01010053561EAC8D7304488BB9D36D62636040</vt:lpwstr>
  </property>
  <property fmtid="{D5CDD505-2E9C-101B-9397-08002B2CF9AE}" pid="3" name="MediaServiceImageTags">
    <vt:lpwstr/>
  </property>
  <property fmtid="{D5CDD505-2E9C-101B-9397-08002B2CF9AE}" pid="4" name="Order">
    <vt:r8>1111600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{"FileActivityType":"9","FileActivityTimeStamp":"2024-08-05T19:43:31.143Z","FileActivityUsersOnPage":[{"DisplayName":"Stacey Sullivan","Id":"ssullivan@helenkeller.org"},{"DisplayName":"Stacey Sullivan","Id":"ssullivan@helenkeller.org"},{"DisplayName":"Patricia Lynch","Id":"plynch@helenkeller.org"}],"FileActivityNavigationId":null}</vt:lpwstr>
  </property>
  <property fmtid="{D5CDD505-2E9C-101B-9397-08002B2CF9AE}" pid="9" name="_ExtendedDescription">
    <vt:lpwstr/>
  </property>
  <property fmtid="{D5CDD505-2E9C-101B-9397-08002B2CF9AE}" pid="10" name="TriggerFlowInfo">
    <vt:lpwstr/>
  </property>
</Properties>
</file>