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B7104" w14:textId="29954A03" w:rsidR="00AD5D80" w:rsidRPr="00E450E2" w:rsidRDefault="00E450E2" w:rsidP="00E450E2">
      <w:pPr>
        <w:pStyle w:val="Heading1"/>
        <w:jc w:val="center"/>
        <w:rPr>
          <w:rFonts w:ascii="Arial" w:hAnsi="Arial" w:cs="Arial"/>
          <w:b/>
          <w:bCs/>
          <w:color w:val="0D0D0D" w:themeColor="text1" w:themeTint="F2"/>
          <w:sz w:val="56"/>
          <w:szCs w:val="56"/>
        </w:rPr>
      </w:pPr>
      <w:r w:rsidRPr="00E450E2">
        <w:rPr>
          <w:rFonts w:ascii="Arial" w:hAnsi="Arial" w:cs="Arial"/>
          <w:b/>
          <w:bCs/>
          <w:color w:val="0D0D0D" w:themeColor="text1" w:themeTint="F2"/>
          <w:sz w:val="56"/>
          <w:szCs w:val="56"/>
        </w:rPr>
        <w:t>SAMPLE</w:t>
      </w:r>
    </w:p>
    <w:p w14:paraId="57B9061F" w14:textId="77777777" w:rsidR="00AD5D80" w:rsidRDefault="00AD5D80">
      <w:pPr>
        <w:pStyle w:val="BodyText"/>
        <w:ind w:left="0" w:firstLine="0"/>
        <w:jc w:val="left"/>
      </w:pPr>
    </w:p>
    <w:p w14:paraId="702CC753" w14:textId="77777777" w:rsidR="00AD5D80" w:rsidRDefault="00AD5D80">
      <w:pPr>
        <w:pStyle w:val="BodyText"/>
        <w:spacing w:before="4"/>
        <w:ind w:left="0" w:firstLine="0"/>
        <w:jc w:val="left"/>
        <w:rPr>
          <w:sz w:val="26"/>
        </w:rPr>
      </w:pPr>
    </w:p>
    <w:p w14:paraId="00E7B9DC" w14:textId="77777777" w:rsidR="00AD5D80" w:rsidRDefault="00000000">
      <w:pPr>
        <w:pStyle w:val="BodyText"/>
        <w:spacing w:before="92"/>
        <w:ind w:left="331" w:right="325" w:firstLine="0"/>
        <w:jc w:val="center"/>
      </w:pPr>
      <w:r>
        <w:t>SENATE BILL No. 62</w:t>
      </w:r>
    </w:p>
    <w:p w14:paraId="54D1E664" w14:textId="77777777" w:rsidR="00AD5D80" w:rsidRDefault="00AD5D80">
      <w:pPr>
        <w:pStyle w:val="BodyText"/>
        <w:spacing w:before="1"/>
        <w:ind w:left="0" w:firstLine="0"/>
        <w:jc w:val="left"/>
      </w:pPr>
    </w:p>
    <w:p w14:paraId="13807062" w14:textId="77777777" w:rsidR="00AD5D80" w:rsidRDefault="00000000">
      <w:pPr>
        <w:ind w:left="1680" w:right="1412" w:hanging="258"/>
        <w:jc w:val="both"/>
        <w:rPr>
          <w:sz w:val="16"/>
        </w:rPr>
      </w:pPr>
      <w:r>
        <w:rPr>
          <w:sz w:val="16"/>
        </w:rPr>
        <w:t>A</w:t>
      </w:r>
      <w:r>
        <w:rPr>
          <w:sz w:val="16"/>
          <w:vertAlign w:val="subscript"/>
        </w:rPr>
        <w:t>N</w:t>
      </w:r>
      <w:r>
        <w:rPr>
          <w:sz w:val="16"/>
        </w:rPr>
        <w:t xml:space="preserve"> A</w:t>
      </w:r>
      <w:r>
        <w:rPr>
          <w:sz w:val="16"/>
          <w:vertAlign w:val="subscript"/>
        </w:rPr>
        <w:t>CT</w:t>
      </w:r>
      <w:r>
        <w:rPr>
          <w:sz w:val="16"/>
        </w:rPr>
        <w:t xml:space="preserve"> concerning sensory impairments; relating to hearing and vision impairments and the provision of assistance related thereto; authorizing the Kansas commission for the deaf and hard of hearing to adopt rules and regulations for interpreters and interpreter services; establishing a sign language interpreter registration process; providing guidelines for communication access services; providing standards for student vision screenings; establishing the Kansas children's vision health and school readiness commission; amending K.S.A. 72-6241, 72-6242, 75-4355a, 75-4355b, 75-5391, 75-</w:t>
      </w:r>
    </w:p>
    <w:p w14:paraId="41642DAD" w14:textId="77777777" w:rsidR="00AD5D80" w:rsidRDefault="00000000">
      <w:pPr>
        <w:spacing w:before="1"/>
        <w:ind w:left="1680"/>
        <w:jc w:val="both"/>
        <w:rPr>
          <w:sz w:val="16"/>
        </w:rPr>
      </w:pPr>
      <w:r>
        <w:rPr>
          <w:sz w:val="16"/>
        </w:rPr>
        <w:t>5393 and 75-5397a and repealing the existing sections.</w:t>
      </w:r>
    </w:p>
    <w:p w14:paraId="3B392A07" w14:textId="77777777" w:rsidR="00AD5D80" w:rsidRDefault="00AD5D80">
      <w:pPr>
        <w:pStyle w:val="BodyText"/>
        <w:ind w:left="0" w:firstLine="0"/>
        <w:jc w:val="left"/>
        <w:rPr>
          <w:sz w:val="18"/>
        </w:rPr>
      </w:pPr>
    </w:p>
    <w:p w14:paraId="1B0E22C4" w14:textId="77777777" w:rsidR="00AD5D80" w:rsidRDefault="00000000">
      <w:pPr>
        <w:spacing w:before="109"/>
        <w:ind w:left="1422"/>
        <w:jc w:val="both"/>
        <w:rPr>
          <w:i/>
          <w:sz w:val="20"/>
        </w:rPr>
      </w:pPr>
      <w:r>
        <w:rPr>
          <w:i/>
          <w:sz w:val="20"/>
        </w:rPr>
        <w:t>Be it enacted by the Legislature of the State of Kansas:</w:t>
      </w:r>
    </w:p>
    <w:p w14:paraId="085872FA" w14:textId="77777777" w:rsidR="00AD5D80" w:rsidRDefault="00000000">
      <w:pPr>
        <w:pStyle w:val="BodyText"/>
        <w:spacing w:before="86"/>
        <w:ind w:left="1422" w:right="1413" w:firstLine="258"/>
      </w:pPr>
      <w:r>
        <w:t>New Section 1. (a) A person seeking to interpret under K.S.A. 75- 4355a through 75-4355d, and amendments thereto, and section 1 through 5, and amendments thereto, or to comply with any state or federal law or rules and regulations shall obtain registration in accordance with this section.</w:t>
      </w:r>
    </w:p>
    <w:p w14:paraId="443F9605" w14:textId="77777777" w:rsidR="00AD5D80" w:rsidRDefault="00000000">
      <w:pPr>
        <w:pStyle w:val="ListParagraph"/>
        <w:numPr>
          <w:ilvl w:val="0"/>
          <w:numId w:val="21"/>
        </w:numPr>
        <w:tabs>
          <w:tab w:val="left" w:pos="1914"/>
        </w:tabs>
        <w:spacing w:before="6"/>
        <w:ind w:right="1414" w:firstLine="258"/>
        <w:jc w:val="both"/>
        <w:rPr>
          <w:sz w:val="20"/>
        </w:rPr>
      </w:pPr>
      <w:r>
        <w:rPr>
          <w:spacing w:val="-5"/>
          <w:sz w:val="20"/>
        </w:rPr>
        <w:t xml:space="preserve"> To </w:t>
      </w:r>
      <w:r>
        <w:rPr>
          <w:sz w:val="20"/>
        </w:rPr>
        <w:t xml:space="preserve">obtain registration as an interpreter, an applicant shall </w:t>
      </w:r>
      <w:proofErr w:type="gramStart"/>
      <w:r>
        <w:rPr>
          <w:sz w:val="20"/>
        </w:rPr>
        <w:t>submit an application</w:t>
      </w:r>
      <w:proofErr w:type="gramEnd"/>
      <w:r>
        <w:rPr>
          <w:sz w:val="20"/>
        </w:rPr>
        <w:t xml:space="preserve"> on a form and in a manner prescribed by the commission and shall pay the registration fee determined by the commission in rules and regulations. The commission may grant registration to any person who:</w:t>
      </w:r>
    </w:p>
    <w:p w14:paraId="566B164E" w14:textId="77777777" w:rsidR="00AD5D80" w:rsidRDefault="00000000">
      <w:pPr>
        <w:pStyle w:val="BodyText"/>
        <w:spacing w:before="4" w:line="242" w:lineRule="auto"/>
        <w:ind w:left="1680" w:right="2418" w:firstLine="0"/>
      </w:pPr>
      <w:r>
        <w:t xml:space="preserve">(1) Has obtained a high school diploma or its equivalent; (2) is 18 years of age or </w:t>
      </w:r>
      <w:proofErr w:type="gramStart"/>
      <w:r>
        <w:t>older;</w:t>
      </w:r>
      <w:proofErr w:type="gramEnd"/>
    </w:p>
    <w:p w14:paraId="65439C07" w14:textId="77777777" w:rsidR="00AD5D80" w:rsidRDefault="00000000">
      <w:pPr>
        <w:pStyle w:val="ListParagraph"/>
        <w:numPr>
          <w:ilvl w:val="0"/>
          <w:numId w:val="20"/>
        </w:numPr>
        <w:tabs>
          <w:tab w:val="left" w:pos="1914"/>
        </w:tabs>
        <w:spacing w:line="242" w:lineRule="auto"/>
        <w:ind w:right="1413" w:firstLine="258"/>
        <w:jc w:val="both"/>
        <w:rPr>
          <w:sz w:val="20"/>
        </w:rPr>
      </w:pPr>
      <w:r>
        <w:rPr>
          <w:sz w:val="20"/>
        </w:rPr>
        <w:t> has no other record of disqualifying conduct as determined by the commission;</w:t>
      </w:r>
      <w:r>
        <w:rPr>
          <w:spacing w:val="-1"/>
          <w:sz w:val="20"/>
        </w:rPr>
        <w:t xml:space="preserve"> </w:t>
      </w:r>
      <w:r>
        <w:rPr>
          <w:sz w:val="20"/>
        </w:rPr>
        <w:t>and</w:t>
      </w:r>
    </w:p>
    <w:p w14:paraId="6DC5B5BF" w14:textId="77777777" w:rsidR="00AD5D80" w:rsidRDefault="00000000">
      <w:pPr>
        <w:pStyle w:val="ListParagraph"/>
        <w:numPr>
          <w:ilvl w:val="0"/>
          <w:numId w:val="20"/>
        </w:numPr>
        <w:tabs>
          <w:tab w:val="left" w:pos="1914"/>
        </w:tabs>
        <w:spacing w:line="242" w:lineRule="auto"/>
        <w:ind w:right="1414" w:firstLine="258"/>
        <w:jc w:val="both"/>
        <w:rPr>
          <w:sz w:val="20"/>
        </w:rPr>
      </w:pPr>
      <w:r>
        <w:rPr>
          <w:sz w:val="20"/>
        </w:rPr>
        <w:t> has obtained a certification or other appropriate credentials as determined by the</w:t>
      </w:r>
      <w:r>
        <w:rPr>
          <w:spacing w:val="-5"/>
          <w:sz w:val="20"/>
        </w:rPr>
        <w:t xml:space="preserve"> </w:t>
      </w:r>
      <w:r>
        <w:rPr>
          <w:sz w:val="20"/>
        </w:rPr>
        <w:t>commission.</w:t>
      </w:r>
    </w:p>
    <w:p w14:paraId="54DA4E3B" w14:textId="77777777" w:rsidR="00AD5D80" w:rsidRDefault="00000000">
      <w:pPr>
        <w:pStyle w:val="ListParagraph"/>
        <w:numPr>
          <w:ilvl w:val="0"/>
          <w:numId w:val="21"/>
        </w:numPr>
        <w:tabs>
          <w:tab w:val="left" w:pos="1958"/>
        </w:tabs>
        <w:spacing w:line="242" w:lineRule="auto"/>
        <w:ind w:right="1411" w:firstLine="258"/>
        <w:jc w:val="both"/>
        <w:rPr>
          <w:sz w:val="20"/>
        </w:rPr>
      </w:pPr>
      <w:r>
        <w:rPr>
          <w:sz w:val="20"/>
        </w:rPr>
        <w:t xml:space="preserve">(1) The commission may grant registration as an interpreter to an applicant who has been duly licensed or registered as an interpreter by examination under the laws of another state, </w:t>
      </w:r>
      <w:proofErr w:type="gramStart"/>
      <w:r>
        <w:rPr>
          <w:sz w:val="20"/>
        </w:rPr>
        <w:t>territory</w:t>
      </w:r>
      <w:proofErr w:type="gramEnd"/>
      <w:r>
        <w:rPr>
          <w:sz w:val="20"/>
        </w:rPr>
        <w:t xml:space="preserve"> or the District of Columbia if, in the opinion of the commission, the applicant substantially meets the qualifications for registration as an interpreter in this state. The applicant shall provide satisfactory evidence of verification of the applicant's licensure or registration from the original state of licensure or registration.</w:t>
      </w:r>
    </w:p>
    <w:p w14:paraId="55F8125C" w14:textId="77777777" w:rsidR="00AD5D80" w:rsidRDefault="00000000">
      <w:pPr>
        <w:pStyle w:val="BodyText"/>
        <w:ind w:left="1422" w:right="1413" w:firstLine="258"/>
      </w:pPr>
      <w:r>
        <w:t xml:space="preserve">(2) The commission may grant temporary registration to a nonresident interpreter who holds a certificate or license in such interpreter's state of residence. An interpreter granted </w:t>
      </w:r>
      <w:proofErr w:type="gramStart"/>
      <w:r>
        <w:t>a temporary</w:t>
      </w:r>
      <w:proofErr w:type="gramEnd"/>
      <w:r>
        <w:t xml:space="preserve"> registration shall not interpret more than 20 separate days in a year in this state.</w:t>
      </w:r>
    </w:p>
    <w:p w14:paraId="28E546F7" w14:textId="77777777" w:rsidR="00AD5D80" w:rsidRDefault="00000000">
      <w:pPr>
        <w:pStyle w:val="ListParagraph"/>
        <w:numPr>
          <w:ilvl w:val="0"/>
          <w:numId w:val="21"/>
        </w:numPr>
        <w:tabs>
          <w:tab w:val="left" w:pos="1964"/>
        </w:tabs>
        <w:ind w:right="1413" w:firstLine="258"/>
        <w:jc w:val="both"/>
        <w:rPr>
          <w:sz w:val="20"/>
        </w:rPr>
      </w:pPr>
      <w:r>
        <w:rPr>
          <w:sz w:val="20"/>
        </w:rPr>
        <w:t>(1) Registrations issued under this section shall expire on the date established by rules and regulations of the commission unless revoked prior to that time. The commission shall send a notice for renewal of registration to every interpreter at least 60 calendar days prior to the expiration date of such person's</w:t>
      </w:r>
      <w:r>
        <w:rPr>
          <w:spacing w:val="1"/>
          <w:sz w:val="20"/>
        </w:rPr>
        <w:t xml:space="preserve"> </w:t>
      </w:r>
      <w:r>
        <w:rPr>
          <w:sz w:val="20"/>
        </w:rPr>
        <w:t>registration.</w:t>
      </w:r>
    </w:p>
    <w:p w14:paraId="7EE028A6" w14:textId="77777777" w:rsidR="00AD5D80" w:rsidRDefault="00000000">
      <w:pPr>
        <w:pStyle w:val="ListParagraph"/>
        <w:numPr>
          <w:ilvl w:val="0"/>
          <w:numId w:val="19"/>
        </w:numPr>
        <w:tabs>
          <w:tab w:val="left" w:pos="2020"/>
        </w:tabs>
        <w:spacing w:line="242" w:lineRule="auto"/>
        <w:ind w:right="1413" w:firstLine="258"/>
        <w:jc w:val="both"/>
        <w:rPr>
          <w:sz w:val="20"/>
        </w:rPr>
      </w:pPr>
      <w:r>
        <w:rPr>
          <w:sz w:val="20"/>
        </w:rPr>
        <w:t xml:space="preserve">(A) A registered interpreter shall have a grace period of 30 calendar days after </w:t>
      </w:r>
      <w:proofErr w:type="gramStart"/>
      <w:r>
        <w:rPr>
          <w:sz w:val="20"/>
        </w:rPr>
        <w:t>a registration</w:t>
      </w:r>
      <w:proofErr w:type="gramEnd"/>
      <w:r>
        <w:rPr>
          <w:sz w:val="20"/>
        </w:rPr>
        <w:t xml:space="preserve"> has expired to renew such registration without a late fee. The commission may charge a late fee for any renewal application received after such </w:t>
      </w:r>
      <w:proofErr w:type="gramStart"/>
      <w:r>
        <w:rPr>
          <w:sz w:val="20"/>
        </w:rPr>
        <w:t>grace</w:t>
      </w:r>
      <w:proofErr w:type="gramEnd"/>
      <w:r>
        <w:rPr>
          <w:sz w:val="20"/>
        </w:rPr>
        <w:t xml:space="preserve"> period. The commission shall determine the amount of the late fee in rules and regulations, but such fee shall not exceed</w:t>
      </w:r>
      <w:r>
        <w:rPr>
          <w:spacing w:val="1"/>
          <w:sz w:val="20"/>
        </w:rPr>
        <w:t xml:space="preserve"> </w:t>
      </w:r>
      <w:r>
        <w:rPr>
          <w:sz w:val="20"/>
        </w:rPr>
        <w:t>$200.</w:t>
      </w:r>
    </w:p>
    <w:p w14:paraId="78846DF9" w14:textId="77777777" w:rsidR="00AD5D80" w:rsidRDefault="00000000">
      <w:pPr>
        <w:pStyle w:val="BodyText"/>
        <w:ind w:left="1422" w:right="1411" w:firstLine="258"/>
      </w:pPr>
      <w:r>
        <w:t xml:space="preserve">(B) An interpreter whose registration has expired after failing to submit a renewal application may renew registration upon payment of the late fee and submission of satisfactory evidence of completion of continuing education requirements established by the commission. For renewals of expired registrations, the commission may require additional testing, </w:t>
      </w:r>
      <w:proofErr w:type="gramStart"/>
      <w:r>
        <w:t>training</w:t>
      </w:r>
      <w:proofErr w:type="gramEnd"/>
      <w:r>
        <w:t xml:space="preserve"> or education to establish the interpreter's present ability to perform the functions and responsibilities of an interpreter.</w:t>
      </w:r>
    </w:p>
    <w:p w14:paraId="0B7BEB76" w14:textId="77777777" w:rsidR="00AD5D80" w:rsidRDefault="00000000">
      <w:pPr>
        <w:pStyle w:val="ListParagraph"/>
        <w:numPr>
          <w:ilvl w:val="0"/>
          <w:numId w:val="19"/>
        </w:numPr>
        <w:tabs>
          <w:tab w:val="left" w:pos="1914"/>
        </w:tabs>
        <w:ind w:right="1411" w:firstLine="258"/>
        <w:jc w:val="both"/>
        <w:rPr>
          <w:sz w:val="20"/>
        </w:rPr>
      </w:pPr>
      <w:r>
        <w:rPr>
          <w:sz w:val="20"/>
        </w:rPr>
        <w:t> An interpreter, as a condition for renewal of a registration, shall attend not less than 30 hours of continuing education programming within a</w:t>
      </w:r>
      <w:r>
        <w:rPr>
          <w:spacing w:val="17"/>
          <w:sz w:val="20"/>
        </w:rPr>
        <w:t xml:space="preserve"> </w:t>
      </w:r>
      <w:r>
        <w:rPr>
          <w:sz w:val="20"/>
        </w:rPr>
        <w:t>two-year</w:t>
      </w:r>
      <w:r>
        <w:rPr>
          <w:spacing w:val="18"/>
          <w:sz w:val="20"/>
        </w:rPr>
        <w:t xml:space="preserve"> </w:t>
      </w:r>
      <w:r>
        <w:rPr>
          <w:sz w:val="20"/>
        </w:rPr>
        <w:t>period.</w:t>
      </w:r>
      <w:r>
        <w:rPr>
          <w:spacing w:val="19"/>
          <w:sz w:val="20"/>
        </w:rPr>
        <w:t xml:space="preserve"> </w:t>
      </w:r>
      <w:r>
        <w:rPr>
          <w:sz w:val="20"/>
        </w:rPr>
        <w:t>Upon</w:t>
      </w:r>
      <w:r>
        <w:rPr>
          <w:spacing w:val="17"/>
          <w:sz w:val="20"/>
        </w:rPr>
        <w:t xml:space="preserve"> </w:t>
      </w:r>
      <w:r>
        <w:rPr>
          <w:sz w:val="20"/>
        </w:rPr>
        <w:t>receipt</w:t>
      </w:r>
      <w:r>
        <w:rPr>
          <w:spacing w:val="16"/>
          <w:sz w:val="20"/>
        </w:rPr>
        <w:t xml:space="preserve"> </w:t>
      </w:r>
      <w:r>
        <w:rPr>
          <w:sz w:val="20"/>
        </w:rPr>
        <w:t>of</w:t>
      </w:r>
      <w:r>
        <w:rPr>
          <w:spacing w:val="16"/>
          <w:sz w:val="20"/>
        </w:rPr>
        <w:t xml:space="preserve"> </w:t>
      </w:r>
      <w:r>
        <w:rPr>
          <w:sz w:val="20"/>
        </w:rPr>
        <w:t>such</w:t>
      </w:r>
      <w:r>
        <w:rPr>
          <w:spacing w:val="20"/>
          <w:sz w:val="20"/>
        </w:rPr>
        <w:t xml:space="preserve"> </w:t>
      </w:r>
      <w:r>
        <w:rPr>
          <w:sz w:val="20"/>
        </w:rPr>
        <w:t>application,</w:t>
      </w:r>
      <w:r>
        <w:rPr>
          <w:spacing w:val="17"/>
          <w:sz w:val="20"/>
        </w:rPr>
        <w:t xml:space="preserve"> </w:t>
      </w:r>
      <w:r>
        <w:rPr>
          <w:sz w:val="20"/>
        </w:rPr>
        <w:t>payment</w:t>
      </w:r>
      <w:r>
        <w:rPr>
          <w:spacing w:val="16"/>
          <w:sz w:val="20"/>
        </w:rPr>
        <w:t xml:space="preserve"> </w:t>
      </w:r>
      <w:r>
        <w:rPr>
          <w:sz w:val="20"/>
        </w:rPr>
        <w:t>of</w:t>
      </w:r>
      <w:r>
        <w:rPr>
          <w:spacing w:val="16"/>
          <w:sz w:val="20"/>
        </w:rPr>
        <w:t xml:space="preserve"> </w:t>
      </w:r>
      <w:r>
        <w:rPr>
          <w:sz w:val="20"/>
        </w:rPr>
        <w:t>fee</w:t>
      </w:r>
      <w:r>
        <w:rPr>
          <w:spacing w:val="16"/>
          <w:sz w:val="20"/>
        </w:rPr>
        <w:t xml:space="preserve"> </w:t>
      </w:r>
      <w:r>
        <w:rPr>
          <w:sz w:val="20"/>
        </w:rPr>
        <w:t>and</w:t>
      </w:r>
    </w:p>
    <w:p w14:paraId="2C04C70A" w14:textId="77777777" w:rsidR="00AD5D80" w:rsidRDefault="00AD5D80">
      <w:pPr>
        <w:jc w:val="both"/>
        <w:rPr>
          <w:sz w:val="20"/>
        </w:rPr>
        <w:sectPr w:rsidR="00AD5D80" w:rsidSect="00F21ACD">
          <w:type w:val="continuous"/>
          <w:pgSz w:w="12240" w:h="20160"/>
          <w:pgMar w:top="1940" w:right="1720" w:bottom="280" w:left="1720" w:header="720" w:footer="720" w:gutter="0"/>
          <w:cols w:space="720"/>
        </w:sectPr>
      </w:pPr>
    </w:p>
    <w:p w14:paraId="4E5494D0" w14:textId="77777777" w:rsidR="00AD5D80" w:rsidRDefault="00AD5D80">
      <w:pPr>
        <w:pStyle w:val="BodyText"/>
        <w:spacing w:before="1"/>
        <w:ind w:left="0" w:firstLine="0"/>
        <w:jc w:val="left"/>
        <w:rPr>
          <w:sz w:val="22"/>
        </w:rPr>
      </w:pPr>
    </w:p>
    <w:p w14:paraId="1DDDC2A9" w14:textId="77777777" w:rsidR="00AD5D80" w:rsidRDefault="00000000">
      <w:pPr>
        <w:pStyle w:val="BodyText"/>
        <w:spacing w:before="92"/>
        <w:ind w:right="1515" w:firstLine="0"/>
      </w:pPr>
      <w:r>
        <w:t>evidence of satisfactory completion of the required continuing education, the commission shall verify the accuracy of the application and grant renewal of the registration.</w:t>
      </w:r>
    </w:p>
    <w:p w14:paraId="5F8191BA" w14:textId="77777777" w:rsidR="00AD5D80" w:rsidRDefault="00000000">
      <w:pPr>
        <w:pStyle w:val="ListParagraph"/>
        <w:numPr>
          <w:ilvl w:val="0"/>
          <w:numId w:val="21"/>
        </w:numPr>
        <w:tabs>
          <w:tab w:val="left" w:pos="2078"/>
        </w:tabs>
        <w:spacing w:before="2"/>
        <w:ind w:left="1522" w:right="1511" w:firstLine="260"/>
        <w:jc w:val="both"/>
        <w:rPr>
          <w:sz w:val="20"/>
        </w:rPr>
      </w:pPr>
      <w:r>
        <w:rPr>
          <w:sz w:val="20"/>
        </w:rPr>
        <w:t>(1) The commission may require an applicant for registration as an interpreter to be fingerprinted and to submit to a state and national criminal history record check. The fingerprints shall be used to identify the applicant and to determine whether the applicant has a record of criminal history in this state or another jurisdiction. The commission is authorized to submit the fingerprints to the Kansas bureau of investigation and the federal bureau of investigation for a state and national criminal history record check. The commission may use the information obtained from fingerprinting and the applicant's criminal history for purposes of verifying the identification of the applicant and making the official determination of the qualifications and fitness of the application to be issued or maintain</w:t>
      </w:r>
      <w:r>
        <w:rPr>
          <w:spacing w:val="-2"/>
          <w:sz w:val="20"/>
        </w:rPr>
        <w:t xml:space="preserve"> </w:t>
      </w:r>
      <w:r>
        <w:rPr>
          <w:sz w:val="20"/>
        </w:rPr>
        <w:t>registration.</w:t>
      </w:r>
    </w:p>
    <w:p w14:paraId="08C07F97" w14:textId="77777777" w:rsidR="00AD5D80" w:rsidRDefault="00000000">
      <w:pPr>
        <w:pStyle w:val="ListParagraph"/>
        <w:numPr>
          <w:ilvl w:val="1"/>
          <w:numId w:val="19"/>
        </w:numPr>
        <w:tabs>
          <w:tab w:val="left" w:pos="2016"/>
        </w:tabs>
        <w:spacing w:before="12"/>
        <w:ind w:right="1515" w:firstLine="260"/>
        <w:jc w:val="both"/>
        <w:rPr>
          <w:sz w:val="20"/>
        </w:rPr>
      </w:pPr>
      <w:r>
        <w:rPr>
          <w:sz w:val="20"/>
        </w:rPr>
        <w:t> Local and state law enforcement officers and agencies shall assist the commission in taking the fingerprints of applicants for registration. Local and state law enforcement officers and agencies may charge a fee as reimbursement for expenses incurred in taking and processing fingerprints under this section. The Kansas bureau of investigation shall release all records of an applicant's adult convictions to the commission.</w:t>
      </w:r>
    </w:p>
    <w:p w14:paraId="5BEB705D" w14:textId="77777777" w:rsidR="00AD5D80" w:rsidRDefault="00000000">
      <w:pPr>
        <w:pStyle w:val="ListParagraph"/>
        <w:numPr>
          <w:ilvl w:val="1"/>
          <w:numId w:val="19"/>
        </w:numPr>
        <w:tabs>
          <w:tab w:val="left" w:pos="2016"/>
        </w:tabs>
        <w:spacing w:before="8"/>
        <w:ind w:firstLine="260"/>
        <w:jc w:val="both"/>
        <w:rPr>
          <w:sz w:val="20"/>
        </w:rPr>
      </w:pPr>
      <w:r>
        <w:rPr>
          <w:sz w:val="20"/>
        </w:rPr>
        <w:t> The commission may fix and collect a fee for fingerprinting and conducting a state and national criminal history record check of applicants or registrants as may be required by the commission in an amount equal to the cost of fingerprinting and the criminal history record</w:t>
      </w:r>
      <w:r>
        <w:rPr>
          <w:spacing w:val="-1"/>
          <w:sz w:val="20"/>
        </w:rPr>
        <w:t xml:space="preserve"> </w:t>
      </w:r>
      <w:r>
        <w:rPr>
          <w:sz w:val="20"/>
        </w:rPr>
        <w:t>check.</w:t>
      </w:r>
    </w:p>
    <w:p w14:paraId="72427593" w14:textId="77777777" w:rsidR="00AD5D80" w:rsidRDefault="00000000">
      <w:pPr>
        <w:pStyle w:val="ListParagraph"/>
        <w:numPr>
          <w:ilvl w:val="0"/>
          <w:numId w:val="21"/>
        </w:numPr>
        <w:tabs>
          <w:tab w:val="left" w:pos="1984"/>
        </w:tabs>
        <w:spacing w:before="4"/>
        <w:ind w:left="1522" w:firstLine="260"/>
        <w:jc w:val="both"/>
        <w:rPr>
          <w:sz w:val="20"/>
        </w:rPr>
      </w:pPr>
      <w:r>
        <w:rPr>
          <w:sz w:val="20"/>
        </w:rPr>
        <w:t xml:space="preserve"> The commission may refuse to issue, </w:t>
      </w:r>
      <w:proofErr w:type="gramStart"/>
      <w:r>
        <w:rPr>
          <w:sz w:val="20"/>
        </w:rPr>
        <w:t>renew</w:t>
      </w:r>
      <w:proofErr w:type="gramEnd"/>
      <w:r>
        <w:rPr>
          <w:sz w:val="20"/>
        </w:rPr>
        <w:t xml:space="preserve"> or reinstate a registration, may condition, limit, revoke or suspend the registration of any individual if the applicant or</w:t>
      </w:r>
      <w:r>
        <w:rPr>
          <w:spacing w:val="-1"/>
          <w:sz w:val="20"/>
        </w:rPr>
        <w:t xml:space="preserve"> </w:t>
      </w:r>
      <w:r>
        <w:rPr>
          <w:sz w:val="20"/>
        </w:rPr>
        <w:t>registrant:</w:t>
      </w:r>
    </w:p>
    <w:p w14:paraId="7AA587C7" w14:textId="77777777" w:rsidR="00AD5D80" w:rsidRDefault="00000000">
      <w:pPr>
        <w:pStyle w:val="ListParagraph"/>
        <w:numPr>
          <w:ilvl w:val="1"/>
          <w:numId w:val="21"/>
        </w:numPr>
        <w:tabs>
          <w:tab w:val="left" w:pos="2016"/>
        </w:tabs>
        <w:spacing w:before="4"/>
        <w:ind w:right="1516" w:firstLine="260"/>
        <w:jc w:val="both"/>
        <w:rPr>
          <w:sz w:val="20"/>
        </w:rPr>
      </w:pPr>
      <w:r>
        <w:rPr>
          <w:sz w:val="20"/>
        </w:rPr>
        <w:t xml:space="preserve"> Has been found incompetent or negligent in the practice of </w:t>
      </w:r>
      <w:proofErr w:type="gramStart"/>
      <w:r>
        <w:rPr>
          <w:sz w:val="20"/>
        </w:rPr>
        <w:t>interpreting;</w:t>
      </w:r>
      <w:proofErr w:type="gramEnd"/>
    </w:p>
    <w:p w14:paraId="3B56D567" w14:textId="77777777" w:rsidR="00AD5D80" w:rsidRDefault="00000000">
      <w:pPr>
        <w:pStyle w:val="ListParagraph"/>
        <w:numPr>
          <w:ilvl w:val="1"/>
          <w:numId w:val="21"/>
        </w:numPr>
        <w:tabs>
          <w:tab w:val="left" w:pos="2016"/>
        </w:tabs>
        <w:spacing w:before="2"/>
        <w:ind w:firstLine="260"/>
        <w:jc w:val="both"/>
        <w:rPr>
          <w:sz w:val="20"/>
        </w:rPr>
      </w:pPr>
      <w:r>
        <w:rPr>
          <w:sz w:val="20"/>
        </w:rPr>
        <w:t> has been convicted of a felony offense or a misdemeanor against persons and has not demonstrated to the commission's satisfaction that such person has been sufficiently rehabilitated to merit the public</w:t>
      </w:r>
      <w:r>
        <w:rPr>
          <w:spacing w:val="-1"/>
          <w:sz w:val="20"/>
        </w:rPr>
        <w:t xml:space="preserve"> </w:t>
      </w:r>
      <w:proofErr w:type="gramStart"/>
      <w:r>
        <w:rPr>
          <w:sz w:val="20"/>
        </w:rPr>
        <w:t>trust;</w:t>
      </w:r>
      <w:proofErr w:type="gramEnd"/>
    </w:p>
    <w:p w14:paraId="0D45B0DB" w14:textId="77777777" w:rsidR="00AD5D80" w:rsidRDefault="00000000">
      <w:pPr>
        <w:pStyle w:val="ListParagraph"/>
        <w:numPr>
          <w:ilvl w:val="1"/>
          <w:numId w:val="21"/>
        </w:numPr>
        <w:tabs>
          <w:tab w:val="left" w:pos="2016"/>
        </w:tabs>
        <w:spacing w:before="4"/>
        <w:ind w:right="1512" w:firstLine="260"/>
        <w:rPr>
          <w:sz w:val="20"/>
        </w:rPr>
      </w:pPr>
      <w:r>
        <w:rPr>
          <w:sz w:val="20"/>
        </w:rPr>
        <w:t> submits an application that contains false, misleading or incomplete</w:t>
      </w:r>
      <w:r>
        <w:rPr>
          <w:spacing w:val="-2"/>
          <w:sz w:val="20"/>
        </w:rPr>
        <w:t xml:space="preserve"> </w:t>
      </w:r>
      <w:proofErr w:type="gramStart"/>
      <w:r>
        <w:rPr>
          <w:sz w:val="20"/>
        </w:rPr>
        <w:t>information;</w:t>
      </w:r>
      <w:proofErr w:type="gramEnd"/>
    </w:p>
    <w:p w14:paraId="459E6C45" w14:textId="77777777" w:rsidR="00AD5D80" w:rsidRDefault="00000000">
      <w:pPr>
        <w:pStyle w:val="ListParagraph"/>
        <w:numPr>
          <w:ilvl w:val="1"/>
          <w:numId w:val="21"/>
        </w:numPr>
        <w:tabs>
          <w:tab w:val="left" w:pos="2016"/>
        </w:tabs>
        <w:spacing w:before="2"/>
        <w:ind w:right="1518" w:firstLine="260"/>
        <w:rPr>
          <w:sz w:val="20"/>
        </w:rPr>
      </w:pPr>
      <w:r>
        <w:rPr>
          <w:sz w:val="20"/>
        </w:rPr>
        <w:t xml:space="preserve"> fails or refuses to provide any information requested by the </w:t>
      </w:r>
      <w:proofErr w:type="gramStart"/>
      <w:r>
        <w:rPr>
          <w:sz w:val="20"/>
        </w:rPr>
        <w:t>commission;</w:t>
      </w:r>
      <w:proofErr w:type="gramEnd"/>
    </w:p>
    <w:p w14:paraId="69AC5B12" w14:textId="77777777" w:rsidR="00AD5D80" w:rsidRDefault="00000000">
      <w:pPr>
        <w:pStyle w:val="ListParagraph"/>
        <w:numPr>
          <w:ilvl w:val="1"/>
          <w:numId w:val="21"/>
        </w:numPr>
        <w:tabs>
          <w:tab w:val="left" w:pos="2016"/>
        </w:tabs>
        <w:spacing w:before="3"/>
        <w:ind w:left="2015" w:right="0"/>
        <w:rPr>
          <w:sz w:val="20"/>
        </w:rPr>
      </w:pPr>
      <w:r>
        <w:rPr>
          <w:sz w:val="20"/>
        </w:rPr>
        <w:t> fails or refuses to pay the required</w:t>
      </w:r>
      <w:r>
        <w:rPr>
          <w:spacing w:val="-3"/>
          <w:sz w:val="20"/>
        </w:rPr>
        <w:t xml:space="preserve"> </w:t>
      </w:r>
      <w:proofErr w:type="gramStart"/>
      <w:r>
        <w:rPr>
          <w:sz w:val="20"/>
        </w:rPr>
        <w:t>fees;</w:t>
      </w:r>
      <w:proofErr w:type="gramEnd"/>
    </w:p>
    <w:p w14:paraId="142EB0BC" w14:textId="77777777" w:rsidR="00AD5D80" w:rsidRDefault="00000000">
      <w:pPr>
        <w:pStyle w:val="ListParagraph"/>
        <w:numPr>
          <w:ilvl w:val="1"/>
          <w:numId w:val="21"/>
        </w:numPr>
        <w:tabs>
          <w:tab w:val="left" w:pos="2016"/>
        </w:tabs>
        <w:ind w:right="1513" w:firstLine="260"/>
        <w:jc w:val="both"/>
        <w:rPr>
          <w:sz w:val="20"/>
        </w:rPr>
      </w:pPr>
      <w:r>
        <w:rPr>
          <w:sz w:val="20"/>
        </w:rPr>
        <w:t xml:space="preserve"> is currently listed on a child abuse registry or an adult protective services registry as the result of a substantiated finding of abuse or neglect by any state </w:t>
      </w:r>
      <w:r>
        <w:rPr>
          <w:spacing w:val="-3"/>
          <w:sz w:val="20"/>
        </w:rPr>
        <w:t xml:space="preserve">agency, </w:t>
      </w:r>
      <w:r>
        <w:rPr>
          <w:sz w:val="20"/>
        </w:rPr>
        <w:t>agency of another state or the United States, territory of the United States or another country, and the applicant or registrant has not demonstrated to the commission's satisfaction that such person has been sufficiently rehabilitated to merit the public trust;</w:t>
      </w:r>
      <w:r>
        <w:rPr>
          <w:spacing w:val="-1"/>
          <w:sz w:val="20"/>
        </w:rPr>
        <w:t xml:space="preserve"> </w:t>
      </w:r>
      <w:r>
        <w:rPr>
          <w:sz w:val="20"/>
        </w:rPr>
        <w:t>or</w:t>
      </w:r>
    </w:p>
    <w:p w14:paraId="5E3EE50D" w14:textId="77777777" w:rsidR="00AD5D80" w:rsidRDefault="00000000">
      <w:pPr>
        <w:pStyle w:val="ListParagraph"/>
        <w:numPr>
          <w:ilvl w:val="1"/>
          <w:numId w:val="21"/>
        </w:numPr>
        <w:tabs>
          <w:tab w:val="left" w:pos="2016"/>
        </w:tabs>
        <w:spacing w:before="8"/>
        <w:ind w:firstLine="260"/>
        <w:jc w:val="both"/>
        <w:rPr>
          <w:sz w:val="20"/>
        </w:rPr>
      </w:pPr>
      <w:r>
        <w:rPr>
          <w:sz w:val="20"/>
        </w:rPr>
        <w:t xml:space="preserve"> has had a license, </w:t>
      </w:r>
      <w:proofErr w:type="gramStart"/>
      <w:r>
        <w:rPr>
          <w:sz w:val="20"/>
        </w:rPr>
        <w:t>registration</w:t>
      </w:r>
      <w:proofErr w:type="gramEnd"/>
      <w:r>
        <w:rPr>
          <w:sz w:val="20"/>
        </w:rPr>
        <w:t xml:space="preserve"> or certificate to practice as an interpreter revoked, suspended or limited, or has been the subject of other disciplinary action, or an application for a license, registration or certificate denied, by the proper regulatory authority of another state, territory, District of Columbia, or other country, a certified copy of the record of the action of the other jurisdiction being conclusive evidence thereof.</w:t>
      </w:r>
    </w:p>
    <w:p w14:paraId="2DE60BE0" w14:textId="77777777" w:rsidR="00AD5D80" w:rsidRDefault="00000000">
      <w:pPr>
        <w:pStyle w:val="ListParagraph"/>
        <w:numPr>
          <w:ilvl w:val="0"/>
          <w:numId w:val="21"/>
        </w:numPr>
        <w:tabs>
          <w:tab w:val="left" w:pos="2016"/>
        </w:tabs>
        <w:spacing w:before="6" w:line="242" w:lineRule="auto"/>
        <w:ind w:left="1522" w:right="1513" w:firstLine="260"/>
        <w:jc w:val="both"/>
        <w:rPr>
          <w:sz w:val="20"/>
        </w:rPr>
      </w:pPr>
      <w:r>
        <w:rPr>
          <w:sz w:val="20"/>
        </w:rPr>
        <w:t> Administrative proceedings and disciplinary actions regarding interpreter registration under sections 1 through 3, and amendments thereto, shall be conducted in accordance with the Kansas administrative</w:t>
      </w:r>
      <w:r>
        <w:rPr>
          <w:spacing w:val="17"/>
          <w:sz w:val="20"/>
        </w:rPr>
        <w:t xml:space="preserve"> </w:t>
      </w:r>
      <w:r>
        <w:rPr>
          <w:sz w:val="20"/>
        </w:rPr>
        <w:t>procedure</w:t>
      </w:r>
      <w:r>
        <w:rPr>
          <w:spacing w:val="17"/>
          <w:sz w:val="20"/>
        </w:rPr>
        <w:t xml:space="preserve"> </w:t>
      </w:r>
      <w:r>
        <w:rPr>
          <w:sz w:val="20"/>
        </w:rPr>
        <w:t>act.</w:t>
      </w:r>
      <w:r>
        <w:rPr>
          <w:spacing w:val="18"/>
          <w:sz w:val="20"/>
        </w:rPr>
        <w:t xml:space="preserve"> </w:t>
      </w:r>
      <w:r>
        <w:rPr>
          <w:sz w:val="20"/>
        </w:rPr>
        <w:t>Judicial</w:t>
      </w:r>
      <w:r>
        <w:rPr>
          <w:spacing w:val="17"/>
          <w:sz w:val="20"/>
        </w:rPr>
        <w:t xml:space="preserve"> </w:t>
      </w:r>
      <w:r>
        <w:rPr>
          <w:sz w:val="20"/>
        </w:rPr>
        <w:t>review</w:t>
      </w:r>
      <w:r>
        <w:rPr>
          <w:spacing w:val="17"/>
          <w:sz w:val="20"/>
        </w:rPr>
        <w:t xml:space="preserve"> </w:t>
      </w:r>
      <w:r>
        <w:rPr>
          <w:sz w:val="20"/>
        </w:rPr>
        <w:t>and</w:t>
      </w:r>
      <w:r>
        <w:rPr>
          <w:spacing w:val="18"/>
          <w:sz w:val="20"/>
        </w:rPr>
        <w:t xml:space="preserve"> </w:t>
      </w:r>
      <w:r>
        <w:rPr>
          <w:sz w:val="20"/>
        </w:rPr>
        <w:t>civil</w:t>
      </w:r>
      <w:r>
        <w:rPr>
          <w:spacing w:val="22"/>
          <w:sz w:val="20"/>
        </w:rPr>
        <w:t xml:space="preserve"> </w:t>
      </w:r>
      <w:r>
        <w:rPr>
          <w:sz w:val="20"/>
        </w:rPr>
        <w:t>enforcement</w:t>
      </w:r>
      <w:r>
        <w:rPr>
          <w:spacing w:val="18"/>
          <w:sz w:val="20"/>
        </w:rPr>
        <w:t xml:space="preserve"> </w:t>
      </w:r>
      <w:r>
        <w:rPr>
          <w:sz w:val="20"/>
        </w:rPr>
        <w:t>of</w:t>
      </w:r>
    </w:p>
    <w:p w14:paraId="6D625648" w14:textId="77777777" w:rsidR="00AD5D80" w:rsidRDefault="00AD5D80">
      <w:pPr>
        <w:spacing w:line="242" w:lineRule="auto"/>
        <w:jc w:val="both"/>
        <w:rPr>
          <w:sz w:val="20"/>
        </w:rPr>
        <w:sectPr w:rsidR="00AD5D80" w:rsidSect="00F21ACD">
          <w:headerReference w:type="default" r:id="rId7"/>
          <w:pgSz w:w="12240" w:h="20160"/>
          <w:pgMar w:top="3100" w:right="1720" w:bottom="280" w:left="1720" w:header="2890" w:footer="0" w:gutter="0"/>
          <w:pgNumType w:start="2"/>
          <w:cols w:space="720"/>
        </w:sectPr>
      </w:pPr>
    </w:p>
    <w:p w14:paraId="7094F40D" w14:textId="77777777" w:rsidR="00AD5D80" w:rsidRDefault="00AD5D80">
      <w:pPr>
        <w:pStyle w:val="BodyText"/>
        <w:spacing w:before="1"/>
        <w:ind w:left="0" w:firstLine="0"/>
        <w:jc w:val="left"/>
        <w:rPr>
          <w:sz w:val="22"/>
        </w:rPr>
      </w:pPr>
    </w:p>
    <w:p w14:paraId="1D638625" w14:textId="77777777" w:rsidR="00AD5D80" w:rsidRDefault="00000000">
      <w:pPr>
        <w:pStyle w:val="BodyText"/>
        <w:spacing w:before="92"/>
        <w:ind w:right="1513" w:firstLine="0"/>
      </w:pPr>
      <w:r>
        <w:t>agency actions under sections 1 through 3, and amendments thereto, shall be in accordance with the Kansas judicial review act.</w:t>
      </w:r>
    </w:p>
    <w:p w14:paraId="0E1DF0D1" w14:textId="77777777" w:rsidR="00AD5D80" w:rsidRDefault="00000000">
      <w:pPr>
        <w:pStyle w:val="ListParagraph"/>
        <w:numPr>
          <w:ilvl w:val="0"/>
          <w:numId w:val="21"/>
        </w:numPr>
        <w:tabs>
          <w:tab w:val="left" w:pos="2016"/>
        </w:tabs>
        <w:spacing w:before="2"/>
        <w:ind w:left="1522" w:right="1517" w:firstLine="260"/>
        <w:jc w:val="both"/>
        <w:rPr>
          <w:sz w:val="20"/>
        </w:rPr>
      </w:pPr>
      <w:r>
        <w:rPr>
          <w:sz w:val="20"/>
        </w:rPr>
        <w:t> The executive director of the commission shall adopt rules and regulations to effectuate the provisions of this section. Such rules and regulations may include, but not be limited</w:t>
      </w:r>
      <w:r>
        <w:rPr>
          <w:spacing w:val="-1"/>
          <w:sz w:val="20"/>
        </w:rPr>
        <w:t xml:space="preserve"> </w:t>
      </w:r>
      <w:r>
        <w:rPr>
          <w:sz w:val="20"/>
        </w:rPr>
        <w:t>to:</w:t>
      </w:r>
    </w:p>
    <w:p w14:paraId="2DAC3E52" w14:textId="77777777" w:rsidR="00AD5D80" w:rsidRDefault="00000000">
      <w:pPr>
        <w:pStyle w:val="ListParagraph"/>
        <w:numPr>
          <w:ilvl w:val="1"/>
          <w:numId w:val="21"/>
        </w:numPr>
        <w:tabs>
          <w:tab w:val="left" w:pos="2016"/>
        </w:tabs>
        <w:spacing w:before="2"/>
        <w:ind w:right="1518" w:firstLine="260"/>
        <w:jc w:val="both"/>
        <w:rPr>
          <w:sz w:val="20"/>
        </w:rPr>
      </w:pPr>
      <w:r>
        <w:rPr>
          <w:sz w:val="20"/>
        </w:rPr>
        <w:t> Fees, including, but not limited to, registration fees and late fees, that are necessary to fund the expenses and operating costs incurred in the administration and enforcement of this</w:t>
      </w:r>
      <w:r>
        <w:rPr>
          <w:spacing w:val="-6"/>
          <w:sz w:val="20"/>
        </w:rPr>
        <w:t xml:space="preserve"> </w:t>
      </w:r>
      <w:proofErr w:type="gramStart"/>
      <w:r>
        <w:rPr>
          <w:sz w:val="20"/>
        </w:rPr>
        <w:t>section;</w:t>
      </w:r>
      <w:proofErr w:type="gramEnd"/>
    </w:p>
    <w:p w14:paraId="43DF92B3" w14:textId="77777777" w:rsidR="00AD5D80" w:rsidRDefault="00000000">
      <w:pPr>
        <w:pStyle w:val="ListParagraph"/>
        <w:numPr>
          <w:ilvl w:val="1"/>
          <w:numId w:val="21"/>
        </w:numPr>
        <w:tabs>
          <w:tab w:val="left" w:pos="2016"/>
          <w:tab w:val="left" w:pos="3259"/>
          <w:tab w:val="left" w:pos="3661"/>
          <w:tab w:val="left" w:pos="4728"/>
          <w:tab w:val="left" w:pos="5928"/>
          <w:tab w:val="left" w:pos="6452"/>
        </w:tabs>
        <w:spacing w:before="4"/>
        <w:ind w:right="1513" w:firstLine="260"/>
        <w:rPr>
          <w:sz w:val="20"/>
        </w:rPr>
      </w:pPr>
      <w:r>
        <w:rPr>
          <w:sz w:val="20"/>
        </w:rPr>
        <w:t> categories</w:t>
      </w:r>
      <w:r>
        <w:rPr>
          <w:sz w:val="20"/>
        </w:rPr>
        <w:tab/>
        <w:t>of</w:t>
      </w:r>
      <w:r>
        <w:rPr>
          <w:sz w:val="20"/>
        </w:rPr>
        <w:tab/>
        <w:t>interpreter</w:t>
      </w:r>
      <w:r>
        <w:rPr>
          <w:sz w:val="20"/>
        </w:rPr>
        <w:tab/>
        <w:t>certification</w:t>
      </w:r>
      <w:r>
        <w:rPr>
          <w:sz w:val="20"/>
        </w:rPr>
        <w:tab/>
        <w:t>and</w:t>
      </w:r>
      <w:r>
        <w:rPr>
          <w:sz w:val="20"/>
        </w:rPr>
        <w:tab/>
      </w:r>
      <w:r>
        <w:rPr>
          <w:spacing w:val="-3"/>
          <w:sz w:val="20"/>
        </w:rPr>
        <w:t xml:space="preserve">interpreter </w:t>
      </w:r>
      <w:r>
        <w:rPr>
          <w:sz w:val="20"/>
        </w:rPr>
        <w:t>endorsements, including necessary credentials or</w:t>
      </w:r>
      <w:r>
        <w:rPr>
          <w:spacing w:val="-6"/>
          <w:sz w:val="20"/>
        </w:rPr>
        <w:t xml:space="preserve"> </w:t>
      </w:r>
      <w:proofErr w:type="gramStart"/>
      <w:r>
        <w:rPr>
          <w:sz w:val="20"/>
        </w:rPr>
        <w:t>qualifications;</w:t>
      </w:r>
      <w:proofErr w:type="gramEnd"/>
    </w:p>
    <w:p w14:paraId="730BBEBB" w14:textId="77777777" w:rsidR="00AD5D80" w:rsidRDefault="00000000">
      <w:pPr>
        <w:pStyle w:val="ListParagraph"/>
        <w:numPr>
          <w:ilvl w:val="1"/>
          <w:numId w:val="21"/>
        </w:numPr>
        <w:tabs>
          <w:tab w:val="left" w:pos="2016"/>
        </w:tabs>
        <w:spacing w:before="2"/>
        <w:ind w:right="1517" w:firstLine="260"/>
        <w:rPr>
          <w:sz w:val="20"/>
        </w:rPr>
      </w:pPr>
      <w:r>
        <w:rPr>
          <w:sz w:val="20"/>
        </w:rPr>
        <w:t xml:space="preserve"> continuing education requirements and programs for registered </w:t>
      </w:r>
      <w:proofErr w:type="gramStart"/>
      <w:r>
        <w:rPr>
          <w:sz w:val="20"/>
        </w:rPr>
        <w:t>interpreters;</w:t>
      </w:r>
      <w:proofErr w:type="gramEnd"/>
    </w:p>
    <w:p w14:paraId="24A106BE" w14:textId="77777777" w:rsidR="00AD5D80" w:rsidRDefault="00000000">
      <w:pPr>
        <w:pStyle w:val="ListParagraph"/>
        <w:numPr>
          <w:ilvl w:val="1"/>
          <w:numId w:val="21"/>
        </w:numPr>
        <w:tabs>
          <w:tab w:val="left" w:pos="2016"/>
        </w:tabs>
        <w:spacing w:before="2"/>
        <w:ind w:left="2015" w:right="0"/>
        <w:rPr>
          <w:sz w:val="20"/>
        </w:rPr>
      </w:pPr>
      <w:r>
        <w:rPr>
          <w:sz w:val="20"/>
        </w:rPr>
        <w:t> a code of professional</w:t>
      </w:r>
      <w:r>
        <w:rPr>
          <w:spacing w:val="-2"/>
          <w:sz w:val="20"/>
        </w:rPr>
        <w:t xml:space="preserve"> </w:t>
      </w:r>
      <w:proofErr w:type="gramStart"/>
      <w:r>
        <w:rPr>
          <w:sz w:val="20"/>
        </w:rPr>
        <w:t>conduct;</w:t>
      </w:r>
      <w:proofErr w:type="gramEnd"/>
    </w:p>
    <w:p w14:paraId="508C75C6" w14:textId="77777777" w:rsidR="00AD5D80" w:rsidRDefault="00000000">
      <w:pPr>
        <w:pStyle w:val="ListParagraph"/>
        <w:numPr>
          <w:ilvl w:val="1"/>
          <w:numId w:val="21"/>
        </w:numPr>
        <w:tabs>
          <w:tab w:val="left" w:pos="2016"/>
        </w:tabs>
        <w:spacing w:line="242" w:lineRule="auto"/>
        <w:ind w:firstLine="260"/>
        <w:rPr>
          <w:sz w:val="20"/>
        </w:rPr>
      </w:pPr>
      <w:r>
        <w:rPr>
          <w:sz w:val="20"/>
        </w:rPr>
        <w:t> a supervision and mentorship requirements and programs for interpreters with provisional</w:t>
      </w:r>
      <w:r>
        <w:rPr>
          <w:spacing w:val="-1"/>
          <w:sz w:val="20"/>
        </w:rPr>
        <w:t xml:space="preserve"> </w:t>
      </w:r>
      <w:proofErr w:type="gramStart"/>
      <w:r>
        <w:rPr>
          <w:sz w:val="20"/>
        </w:rPr>
        <w:t>registration;</w:t>
      </w:r>
      <w:proofErr w:type="gramEnd"/>
    </w:p>
    <w:p w14:paraId="378F0319" w14:textId="77777777" w:rsidR="00AD5D80" w:rsidRDefault="00000000">
      <w:pPr>
        <w:pStyle w:val="ListParagraph"/>
        <w:numPr>
          <w:ilvl w:val="1"/>
          <w:numId w:val="21"/>
        </w:numPr>
        <w:tabs>
          <w:tab w:val="left" w:pos="2016"/>
        </w:tabs>
        <w:spacing w:line="242" w:lineRule="auto"/>
        <w:ind w:left="1782" w:right="1517" w:firstLine="0"/>
        <w:rPr>
          <w:sz w:val="20"/>
        </w:rPr>
      </w:pPr>
      <w:r>
        <w:rPr>
          <w:sz w:val="20"/>
        </w:rPr>
        <w:t> suspension or revocation of interpreter registration; and (7) any other matter deemed necessary by the executive director</w:t>
      </w:r>
      <w:r>
        <w:rPr>
          <w:spacing w:val="6"/>
          <w:sz w:val="20"/>
        </w:rPr>
        <w:t xml:space="preserve"> </w:t>
      </w:r>
      <w:r>
        <w:rPr>
          <w:sz w:val="20"/>
        </w:rPr>
        <w:t>to</w:t>
      </w:r>
    </w:p>
    <w:p w14:paraId="0476AB94" w14:textId="77777777" w:rsidR="00AD5D80" w:rsidRDefault="00000000">
      <w:pPr>
        <w:pStyle w:val="BodyText"/>
        <w:spacing w:line="227" w:lineRule="exact"/>
        <w:ind w:firstLine="0"/>
        <w:jc w:val="left"/>
      </w:pPr>
      <w:r>
        <w:t>implement and administer this section.</w:t>
      </w:r>
    </w:p>
    <w:p w14:paraId="57A109E8" w14:textId="77777777" w:rsidR="00AD5D80" w:rsidRDefault="00000000">
      <w:pPr>
        <w:pStyle w:val="BodyText"/>
        <w:ind w:right="1518"/>
      </w:pPr>
      <w:r>
        <w:t>New Sec. 2. (a) Except as provided in subsection (c), it shall be unlawful for any person who is not registered with the commission, or whose registration has been suspended or revoked, to:</w:t>
      </w:r>
    </w:p>
    <w:p w14:paraId="5805EB83" w14:textId="77777777" w:rsidR="00AD5D80" w:rsidRDefault="00000000">
      <w:pPr>
        <w:pStyle w:val="ListParagraph"/>
        <w:numPr>
          <w:ilvl w:val="0"/>
          <w:numId w:val="18"/>
        </w:numPr>
        <w:tabs>
          <w:tab w:val="left" w:pos="2016"/>
        </w:tabs>
        <w:spacing w:before="2"/>
        <w:ind w:right="0"/>
        <w:rPr>
          <w:sz w:val="20"/>
        </w:rPr>
      </w:pPr>
      <w:r>
        <w:rPr>
          <w:sz w:val="20"/>
        </w:rPr>
        <w:t xml:space="preserve"> Practice as an </w:t>
      </w:r>
      <w:proofErr w:type="gramStart"/>
      <w:r>
        <w:rPr>
          <w:sz w:val="20"/>
        </w:rPr>
        <w:t>interpreter;</w:t>
      </w:r>
      <w:proofErr w:type="gramEnd"/>
    </w:p>
    <w:p w14:paraId="7628DF72" w14:textId="77777777" w:rsidR="00AD5D80" w:rsidRDefault="00000000">
      <w:pPr>
        <w:pStyle w:val="ListParagraph"/>
        <w:numPr>
          <w:ilvl w:val="0"/>
          <w:numId w:val="18"/>
        </w:numPr>
        <w:tabs>
          <w:tab w:val="left" w:pos="2016"/>
        </w:tabs>
        <w:spacing w:before="2"/>
        <w:ind w:left="1522" w:right="1516" w:firstLine="260"/>
        <w:rPr>
          <w:sz w:val="20"/>
        </w:rPr>
      </w:pPr>
      <w:r>
        <w:rPr>
          <w:sz w:val="20"/>
        </w:rPr>
        <w:t xml:space="preserve"> hold out to the public the intention, authority or skill to </w:t>
      </w:r>
      <w:proofErr w:type="gramStart"/>
      <w:r>
        <w:rPr>
          <w:sz w:val="20"/>
        </w:rPr>
        <w:t>interpret;</w:t>
      </w:r>
      <w:proofErr w:type="gramEnd"/>
    </w:p>
    <w:p w14:paraId="191116F8" w14:textId="77777777" w:rsidR="00AD5D80" w:rsidRDefault="00000000">
      <w:pPr>
        <w:pStyle w:val="ListParagraph"/>
        <w:numPr>
          <w:ilvl w:val="0"/>
          <w:numId w:val="18"/>
        </w:numPr>
        <w:tabs>
          <w:tab w:val="left" w:pos="2016"/>
        </w:tabs>
        <w:spacing w:before="2"/>
        <w:ind w:right="0"/>
        <w:rPr>
          <w:sz w:val="20"/>
        </w:rPr>
      </w:pPr>
      <w:r>
        <w:rPr>
          <w:sz w:val="20"/>
        </w:rPr>
        <w:t> provide video remote interpreting services;</w:t>
      </w:r>
      <w:r>
        <w:rPr>
          <w:spacing w:val="-1"/>
          <w:sz w:val="20"/>
        </w:rPr>
        <w:t xml:space="preserve"> </w:t>
      </w:r>
      <w:r>
        <w:rPr>
          <w:sz w:val="20"/>
        </w:rPr>
        <w:t>or</w:t>
      </w:r>
    </w:p>
    <w:p w14:paraId="3FAAF9FE" w14:textId="77777777" w:rsidR="00AD5D80" w:rsidRDefault="00000000">
      <w:pPr>
        <w:pStyle w:val="ListParagraph"/>
        <w:numPr>
          <w:ilvl w:val="0"/>
          <w:numId w:val="18"/>
        </w:numPr>
        <w:tabs>
          <w:tab w:val="left" w:pos="2016"/>
        </w:tabs>
        <w:spacing w:line="242" w:lineRule="auto"/>
        <w:ind w:left="1522" w:right="1521" w:firstLine="260"/>
        <w:rPr>
          <w:sz w:val="20"/>
        </w:rPr>
      </w:pPr>
      <w:r>
        <w:rPr>
          <w:sz w:val="20"/>
        </w:rPr>
        <w:t> use any title or abbreviation to indicate the person is an interpreter registered with the</w:t>
      </w:r>
      <w:r>
        <w:rPr>
          <w:spacing w:val="1"/>
          <w:sz w:val="20"/>
        </w:rPr>
        <w:t xml:space="preserve"> </w:t>
      </w:r>
      <w:r>
        <w:rPr>
          <w:sz w:val="20"/>
        </w:rPr>
        <w:t>commission.</w:t>
      </w:r>
    </w:p>
    <w:p w14:paraId="1D454D35" w14:textId="77777777" w:rsidR="00AD5D80" w:rsidRDefault="00000000">
      <w:pPr>
        <w:pStyle w:val="ListParagraph"/>
        <w:numPr>
          <w:ilvl w:val="0"/>
          <w:numId w:val="17"/>
        </w:numPr>
        <w:tabs>
          <w:tab w:val="left" w:pos="2016"/>
        </w:tabs>
        <w:spacing w:line="242" w:lineRule="auto"/>
        <w:ind w:right="1518" w:firstLine="0"/>
        <w:rPr>
          <w:sz w:val="20"/>
        </w:rPr>
      </w:pPr>
      <w:r>
        <w:rPr>
          <w:sz w:val="20"/>
        </w:rPr>
        <w:t> Except as provided in subsection (c), it shall be unlawful to: (1) Cause or permit a person to interpret in Kansas, either</w:t>
      </w:r>
      <w:r>
        <w:rPr>
          <w:spacing w:val="8"/>
          <w:sz w:val="20"/>
        </w:rPr>
        <w:t xml:space="preserve"> </w:t>
      </w:r>
      <w:r>
        <w:rPr>
          <w:sz w:val="20"/>
        </w:rPr>
        <w:t>in-</w:t>
      </w:r>
    </w:p>
    <w:p w14:paraId="06AFAC1F" w14:textId="77777777" w:rsidR="00AD5D80" w:rsidRDefault="00000000">
      <w:pPr>
        <w:pStyle w:val="BodyText"/>
        <w:spacing w:line="242" w:lineRule="auto"/>
        <w:ind w:right="1526" w:firstLine="0"/>
        <w:jc w:val="left"/>
      </w:pPr>
      <w:r>
        <w:t xml:space="preserve">person or remotely, with knowledge that such person is not a registered </w:t>
      </w:r>
      <w:proofErr w:type="gramStart"/>
      <w:r>
        <w:t>interpreter;</w:t>
      </w:r>
      <w:proofErr w:type="gramEnd"/>
    </w:p>
    <w:p w14:paraId="1C6AC7C7" w14:textId="77777777" w:rsidR="00AD5D80" w:rsidRDefault="00000000">
      <w:pPr>
        <w:pStyle w:val="ListParagraph"/>
        <w:numPr>
          <w:ilvl w:val="0"/>
          <w:numId w:val="16"/>
        </w:numPr>
        <w:tabs>
          <w:tab w:val="left" w:pos="2016"/>
        </w:tabs>
        <w:ind w:right="1516" w:firstLine="260"/>
        <w:jc w:val="both"/>
        <w:rPr>
          <w:sz w:val="20"/>
        </w:rPr>
      </w:pPr>
      <w:r>
        <w:rPr>
          <w:sz w:val="20"/>
        </w:rPr>
        <w:t> represent that a person is a registered interpreter, when the entity knows or reasonably should know that such person is not a registered</w:t>
      </w:r>
      <w:r>
        <w:rPr>
          <w:spacing w:val="-1"/>
          <w:sz w:val="20"/>
        </w:rPr>
        <w:t xml:space="preserve"> </w:t>
      </w:r>
      <w:proofErr w:type="gramStart"/>
      <w:r>
        <w:rPr>
          <w:sz w:val="20"/>
        </w:rPr>
        <w:t>interpreter;</w:t>
      </w:r>
      <w:proofErr w:type="gramEnd"/>
    </w:p>
    <w:p w14:paraId="477EDEB5" w14:textId="77777777" w:rsidR="00AD5D80" w:rsidRDefault="00000000">
      <w:pPr>
        <w:pStyle w:val="ListParagraph"/>
        <w:numPr>
          <w:ilvl w:val="0"/>
          <w:numId w:val="16"/>
        </w:numPr>
        <w:tabs>
          <w:tab w:val="left" w:pos="2016"/>
        </w:tabs>
        <w:ind w:right="1517" w:firstLine="260"/>
        <w:jc w:val="both"/>
        <w:rPr>
          <w:sz w:val="20"/>
        </w:rPr>
      </w:pPr>
      <w:r>
        <w:rPr>
          <w:sz w:val="20"/>
        </w:rPr>
        <w:t xml:space="preserve"> hold out to the public, on behalf of a person, the intention, </w:t>
      </w:r>
      <w:proofErr w:type="gramStart"/>
      <w:r>
        <w:rPr>
          <w:sz w:val="20"/>
        </w:rPr>
        <w:t>skill</w:t>
      </w:r>
      <w:proofErr w:type="gramEnd"/>
      <w:r>
        <w:rPr>
          <w:sz w:val="20"/>
        </w:rPr>
        <w:t xml:space="preserve"> or authority to interpret, when the entity knows or reasonably should know that such person is not a registered interpreter;</w:t>
      </w:r>
      <w:r>
        <w:rPr>
          <w:spacing w:val="-3"/>
          <w:sz w:val="20"/>
        </w:rPr>
        <w:t xml:space="preserve"> </w:t>
      </w:r>
      <w:r>
        <w:rPr>
          <w:sz w:val="20"/>
        </w:rPr>
        <w:t>or</w:t>
      </w:r>
    </w:p>
    <w:p w14:paraId="69328F2E" w14:textId="77777777" w:rsidR="00AD5D80" w:rsidRDefault="00000000">
      <w:pPr>
        <w:pStyle w:val="ListParagraph"/>
        <w:numPr>
          <w:ilvl w:val="0"/>
          <w:numId w:val="16"/>
        </w:numPr>
        <w:tabs>
          <w:tab w:val="left" w:pos="2016"/>
        </w:tabs>
        <w:spacing w:line="242" w:lineRule="auto"/>
        <w:ind w:right="1515" w:firstLine="260"/>
        <w:jc w:val="both"/>
        <w:rPr>
          <w:sz w:val="20"/>
        </w:rPr>
      </w:pPr>
      <w:r>
        <w:rPr>
          <w:sz w:val="20"/>
        </w:rPr>
        <w:t> accept payment for securing an interpreter under the provisions of K.S.A. 75-4355a through 75-4355d, and amendments thereto, when the person provided by the entity to interpret is not a registered interpreter.</w:t>
      </w:r>
    </w:p>
    <w:p w14:paraId="53ABD836" w14:textId="77777777" w:rsidR="00AD5D80" w:rsidRDefault="00000000">
      <w:pPr>
        <w:pStyle w:val="ListParagraph"/>
        <w:numPr>
          <w:ilvl w:val="0"/>
          <w:numId w:val="17"/>
        </w:numPr>
        <w:tabs>
          <w:tab w:val="left" w:pos="2006"/>
        </w:tabs>
        <w:spacing w:line="242" w:lineRule="auto"/>
        <w:ind w:right="3409" w:firstLine="0"/>
        <w:jc w:val="both"/>
        <w:rPr>
          <w:sz w:val="20"/>
        </w:rPr>
      </w:pPr>
      <w:r>
        <w:rPr>
          <w:sz w:val="20"/>
        </w:rPr>
        <w:t> This section shall not apply to a person: (1) Interpreting during a religious</w:t>
      </w:r>
      <w:r>
        <w:rPr>
          <w:spacing w:val="-5"/>
          <w:sz w:val="20"/>
        </w:rPr>
        <w:t xml:space="preserve"> </w:t>
      </w:r>
      <w:proofErr w:type="gramStart"/>
      <w:r>
        <w:rPr>
          <w:sz w:val="20"/>
        </w:rPr>
        <w:t>event;</w:t>
      </w:r>
      <w:proofErr w:type="gramEnd"/>
    </w:p>
    <w:p w14:paraId="02927D2B" w14:textId="77777777" w:rsidR="00AD5D80" w:rsidRDefault="00000000">
      <w:pPr>
        <w:pStyle w:val="ListParagraph"/>
        <w:numPr>
          <w:ilvl w:val="0"/>
          <w:numId w:val="15"/>
        </w:numPr>
        <w:tabs>
          <w:tab w:val="left" w:pos="2016"/>
        </w:tabs>
        <w:spacing w:line="242" w:lineRule="auto"/>
        <w:ind w:right="1516" w:firstLine="260"/>
        <w:jc w:val="both"/>
        <w:rPr>
          <w:sz w:val="20"/>
        </w:rPr>
      </w:pPr>
      <w:r>
        <w:rPr>
          <w:sz w:val="20"/>
        </w:rPr>
        <w:t> interpreting as a volunteer without compensation after receiving approval from the commission or the executive</w:t>
      </w:r>
      <w:r>
        <w:rPr>
          <w:spacing w:val="-9"/>
          <w:sz w:val="20"/>
        </w:rPr>
        <w:t xml:space="preserve"> </w:t>
      </w:r>
      <w:proofErr w:type="gramStart"/>
      <w:r>
        <w:rPr>
          <w:sz w:val="20"/>
        </w:rPr>
        <w:t>director;</w:t>
      </w:r>
      <w:proofErr w:type="gramEnd"/>
    </w:p>
    <w:p w14:paraId="48D87D2A" w14:textId="77777777" w:rsidR="00AD5D80" w:rsidRDefault="00000000">
      <w:pPr>
        <w:pStyle w:val="ListParagraph"/>
        <w:numPr>
          <w:ilvl w:val="0"/>
          <w:numId w:val="15"/>
        </w:numPr>
        <w:tabs>
          <w:tab w:val="left" w:pos="2016"/>
        </w:tabs>
        <w:spacing w:line="242" w:lineRule="auto"/>
        <w:ind w:right="1516" w:firstLine="260"/>
        <w:jc w:val="both"/>
        <w:rPr>
          <w:sz w:val="20"/>
        </w:rPr>
      </w:pPr>
      <w:r>
        <w:rPr>
          <w:sz w:val="20"/>
        </w:rPr>
        <w:t> interpreting during an emergency, until the services of a registered interpreter can be obtained;</w:t>
      </w:r>
      <w:r>
        <w:rPr>
          <w:spacing w:val="1"/>
          <w:sz w:val="20"/>
        </w:rPr>
        <w:t xml:space="preserve"> </w:t>
      </w:r>
      <w:r>
        <w:rPr>
          <w:sz w:val="20"/>
        </w:rPr>
        <w:t>or</w:t>
      </w:r>
    </w:p>
    <w:p w14:paraId="344683FC" w14:textId="77777777" w:rsidR="00AD5D80" w:rsidRDefault="00000000">
      <w:pPr>
        <w:pStyle w:val="ListParagraph"/>
        <w:numPr>
          <w:ilvl w:val="0"/>
          <w:numId w:val="15"/>
        </w:numPr>
        <w:tabs>
          <w:tab w:val="left" w:pos="2016"/>
        </w:tabs>
        <w:ind w:right="1515" w:firstLine="260"/>
        <w:jc w:val="both"/>
        <w:rPr>
          <w:sz w:val="20"/>
        </w:rPr>
      </w:pPr>
      <w:r>
        <w:rPr>
          <w:sz w:val="20"/>
        </w:rPr>
        <w:t> a student who is enrolled in and pursuing a degree or credential in interpreting or an interpreter training program or a provisional interpreter with a supervision plan overseen by the commission, while such student or provisional interpreter is under the supervision of a registered interpreter.</w:t>
      </w:r>
    </w:p>
    <w:p w14:paraId="10422F38" w14:textId="77777777" w:rsidR="00AD5D80" w:rsidRDefault="00000000">
      <w:pPr>
        <w:pStyle w:val="ListParagraph"/>
        <w:numPr>
          <w:ilvl w:val="0"/>
          <w:numId w:val="17"/>
        </w:numPr>
        <w:tabs>
          <w:tab w:val="left" w:pos="2016"/>
        </w:tabs>
        <w:ind w:left="1522" w:right="1513" w:firstLine="260"/>
        <w:jc w:val="both"/>
        <w:rPr>
          <w:sz w:val="20"/>
        </w:rPr>
      </w:pPr>
      <w:r>
        <w:rPr>
          <w:sz w:val="20"/>
        </w:rPr>
        <w:t> When it appears to the commission that any person or entity is violating this section, the commission may bring an action in the name of the state of Kansas in a court of competent jurisdiction for an injunction against such violation without regard to whether proceedings have been or may be instituted before the commission or whether criminal proceedings have been or may be</w:t>
      </w:r>
      <w:r>
        <w:rPr>
          <w:spacing w:val="-5"/>
          <w:sz w:val="20"/>
        </w:rPr>
        <w:t xml:space="preserve"> </w:t>
      </w:r>
      <w:r>
        <w:rPr>
          <w:sz w:val="20"/>
        </w:rPr>
        <w:t>instituted.</w:t>
      </w:r>
    </w:p>
    <w:p w14:paraId="561A348F" w14:textId="77777777" w:rsidR="00AD5D80" w:rsidRDefault="00000000">
      <w:pPr>
        <w:pStyle w:val="BodyText"/>
        <w:ind w:left="1782" w:firstLine="0"/>
      </w:pPr>
      <w:r>
        <w:t>New Sec. 3. (a) The commission shall develop and administer a</w:t>
      </w:r>
    </w:p>
    <w:p w14:paraId="465F3B26" w14:textId="77777777" w:rsidR="00AD5D80" w:rsidRDefault="00AD5D80">
      <w:pPr>
        <w:sectPr w:rsidR="00AD5D80" w:rsidSect="00F21ACD">
          <w:pgSz w:w="12240" w:h="20160"/>
          <w:pgMar w:top="3100" w:right="1720" w:bottom="280" w:left="1720" w:header="2890" w:footer="0" w:gutter="0"/>
          <w:cols w:space="720"/>
        </w:sectPr>
      </w:pPr>
    </w:p>
    <w:p w14:paraId="4E6CFB8B" w14:textId="77777777" w:rsidR="00AD5D80" w:rsidRDefault="00AD5D80">
      <w:pPr>
        <w:pStyle w:val="BodyText"/>
        <w:spacing w:before="1"/>
        <w:ind w:left="0" w:firstLine="0"/>
        <w:jc w:val="left"/>
        <w:rPr>
          <w:sz w:val="22"/>
        </w:rPr>
      </w:pPr>
    </w:p>
    <w:p w14:paraId="45FADC10" w14:textId="77777777" w:rsidR="00AD5D80" w:rsidRDefault="00000000">
      <w:pPr>
        <w:pStyle w:val="BodyText"/>
        <w:spacing w:before="92"/>
        <w:ind w:right="1515" w:firstLine="0"/>
      </w:pPr>
      <w:r>
        <w:t xml:space="preserve">program to provide guidelines for the </w:t>
      </w:r>
      <w:proofErr w:type="spellStart"/>
      <w:r>
        <w:t>utilitization</w:t>
      </w:r>
      <w:proofErr w:type="spellEnd"/>
      <w:r>
        <w:t xml:space="preserve"> of communication access services, communication access service providers and interpreter service agencies. The executive director of the commission may adopt rules and regulations to effectuate the provisions of this section. Such rules and regulations may include, but not be limited to:</w:t>
      </w:r>
    </w:p>
    <w:p w14:paraId="43D9201D" w14:textId="77777777" w:rsidR="00AD5D80" w:rsidRDefault="00000000">
      <w:pPr>
        <w:pStyle w:val="ListParagraph"/>
        <w:numPr>
          <w:ilvl w:val="1"/>
          <w:numId w:val="17"/>
        </w:numPr>
        <w:tabs>
          <w:tab w:val="left" w:pos="2016"/>
        </w:tabs>
        <w:spacing w:before="4" w:line="242" w:lineRule="auto"/>
        <w:ind w:right="1519" w:firstLine="260"/>
        <w:rPr>
          <w:sz w:val="20"/>
        </w:rPr>
      </w:pPr>
      <w:r>
        <w:rPr>
          <w:sz w:val="20"/>
        </w:rPr>
        <w:t> Fees necessary to fund the expenses and operating costs incurred in the administration and enforcement of this</w:t>
      </w:r>
      <w:r>
        <w:rPr>
          <w:spacing w:val="-6"/>
          <w:sz w:val="20"/>
        </w:rPr>
        <w:t xml:space="preserve"> </w:t>
      </w:r>
      <w:proofErr w:type="gramStart"/>
      <w:r>
        <w:rPr>
          <w:sz w:val="20"/>
        </w:rPr>
        <w:t>section;</w:t>
      </w:r>
      <w:proofErr w:type="gramEnd"/>
    </w:p>
    <w:p w14:paraId="7BB1CB41" w14:textId="77777777" w:rsidR="00AD5D80" w:rsidRDefault="00000000">
      <w:pPr>
        <w:pStyle w:val="ListParagraph"/>
        <w:numPr>
          <w:ilvl w:val="1"/>
          <w:numId w:val="17"/>
        </w:numPr>
        <w:tabs>
          <w:tab w:val="left" w:pos="2016"/>
        </w:tabs>
        <w:spacing w:line="242" w:lineRule="auto"/>
        <w:ind w:right="1515" w:firstLine="260"/>
        <w:rPr>
          <w:sz w:val="20"/>
        </w:rPr>
      </w:pPr>
      <w:r>
        <w:rPr>
          <w:sz w:val="20"/>
        </w:rPr>
        <w:t> determination of the qualifications of communication access service</w:t>
      </w:r>
      <w:r>
        <w:rPr>
          <w:spacing w:val="-2"/>
          <w:sz w:val="20"/>
        </w:rPr>
        <w:t xml:space="preserve"> </w:t>
      </w:r>
      <w:proofErr w:type="gramStart"/>
      <w:r>
        <w:rPr>
          <w:sz w:val="20"/>
        </w:rPr>
        <w:t>providers;</w:t>
      </w:r>
      <w:proofErr w:type="gramEnd"/>
      <w:r>
        <w:rPr>
          <w:sz w:val="20"/>
        </w:rPr>
        <w:t> </w:t>
      </w:r>
    </w:p>
    <w:p w14:paraId="6ECF6AD5" w14:textId="77777777" w:rsidR="00AD5D80" w:rsidRDefault="00000000">
      <w:pPr>
        <w:pStyle w:val="ListParagraph"/>
        <w:numPr>
          <w:ilvl w:val="1"/>
          <w:numId w:val="17"/>
        </w:numPr>
        <w:tabs>
          <w:tab w:val="left" w:pos="2016"/>
        </w:tabs>
        <w:spacing w:line="242" w:lineRule="auto"/>
        <w:ind w:right="1517" w:firstLine="260"/>
        <w:rPr>
          <w:sz w:val="20"/>
        </w:rPr>
      </w:pPr>
      <w:r>
        <w:rPr>
          <w:sz w:val="20"/>
        </w:rPr>
        <w:t> minimum standards of training of communication access service</w:t>
      </w:r>
      <w:r>
        <w:rPr>
          <w:spacing w:val="-2"/>
          <w:sz w:val="20"/>
        </w:rPr>
        <w:t xml:space="preserve"> </w:t>
      </w:r>
      <w:proofErr w:type="gramStart"/>
      <w:r>
        <w:rPr>
          <w:sz w:val="20"/>
        </w:rPr>
        <w:t>providers;</w:t>
      </w:r>
      <w:proofErr w:type="gramEnd"/>
    </w:p>
    <w:p w14:paraId="26424EB6" w14:textId="77777777" w:rsidR="00AD5D80" w:rsidRDefault="00000000">
      <w:pPr>
        <w:pStyle w:val="ListParagraph"/>
        <w:numPr>
          <w:ilvl w:val="1"/>
          <w:numId w:val="17"/>
        </w:numPr>
        <w:tabs>
          <w:tab w:val="left" w:pos="2016"/>
        </w:tabs>
        <w:spacing w:line="242" w:lineRule="auto"/>
        <w:ind w:right="1515" w:firstLine="260"/>
        <w:rPr>
          <w:sz w:val="20"/>
        </w:rPr>
      </w:pPr>
      <w:r>
        <w:rPr>
          <w:sz w:val="20"/>
        </w:rPr>
        <w:t> registration of communication access service providers and interpreter service</w:t>
      </w:r>
      <w:r>
        <w:rPr>
          <w:spacing w:val="-1"/>
          <w:sz w:val="20"/>
        </w:rPr>
        <w:t xml:space="preserve"> </w:t>
      </w:r>
      <w:proofErr w:type="gramStart"/>
      <w:r>
        <w:rPr>
          <w:sz w:val="20"/>
        </w:rPr>
        <w:t>agencies;</w:t>
      </w:r>
      <w:proofErr w:type="gramEnd"/>
    </w:p>
    <w:p w14:paraId="58D27428" w14:textId="77777777" w:rsidR="00AD5D80" w:rsidRDefault="00000000">
      <w:pPr>
        <w:pStyle w:val="ListParagraph"/>
        <w:numPr>
          <w:ilvl w:val="1"/>
          <w:numId w:val="17"/>
        </w:numPr>
        <w:tabs>
          <w:tab w:val="left" w:pos="2016"/>
        </w:tabs>
        <w:spacing w:line="242" w:lineRule="auto"/>
        <w:ind w:right="1515" w:firstLine="260"/>
        <w:rPr>
          <w:sz w:val="20"/>
        </w:rPr>
      </w:pPr>
      <w:r>
        <w:rPr>
          <w:sz w:val="20"/>
        </w:rPr>
        <w:t xml:space="preserve"> a code of professional conduct governing communication access service </w:t>
      </w:r>
      <w:proofErr w:type="gramStart"/>
      <w:r>
        <w:rPr>
          <w:sz w:val="20"/>
        </w:rPr>
        <w:t>providers;</w:t>
      </w:r>
      <w:proofErr w:type="gramEnd"/>
    </w:p>
    <w:p w14:paraId="1CBF0CC8" w14:textId="77777777" w:rsidR="00AD5D80" w:rsidRDefault="00000000">
      <w:pPr>
        <w:pStyle w:val="ListParagraph"/>
        <w:numPr>
          <w:ilvl w:val="1"/>
          <w:numId w:val="17"/>
        </w:numPr>
        <w:tabs>
          <w:tab w:val="left" w:pos="2016"/>
          <w:tab w:val="left" w:pos="3236"/>
          <w:tab w:val="left" w:pos="3734"/>
          <w:tab w:val="left" w:pos="4844"/>
          <w:tab w:val="left" w:pos="5276"/>
          <w:tab w:val="left" w:pos="6430"/>
        </w:tabs>
        <w:spacing w:line="242" w:lineRule="auto"/>
        <w:ind w:right="1511" w:firstLine="260"/>
        <w:rPr>
          <w:sz w:val="20"/>
        </w:rPr>
      </w:pPr>
      <w:r>
        <w:rPr>
          <w:sz w:val="20"/>
        </w:rPr>
        <w:t> standards</w:t>
      </w:r>
      <w:r>
        <w:rPr>
          <w:sz w:val="20"/>
        </w:rPr>
        <w:tab/>
        <w:t>for</w:t>
      </w:r>
      <w:r>
        <w:rPr>
          <w:sz w:val="20"/>
        </w:rPr>
        <w:tab/>
        <w:t>equipment</w:t>
      </w:r>
      <w:r>
        <w:rPr>
          <w:sz w:val="20"/>
        </w:rPr>
        <w:tab/>
        <w:t>or</w:t>
      </w:r>
      <w:r>
        <w:rPr>
          <w:sz w:val="20"/>
        </w:rPr>
        <w:tab/>
        <w:t>technology</w:t>
      </w:r>
      <w:r>
        <w:rPr>
          <w:sz w:val="20"/>
        </w:rPr>
        <w:tab/>
      </w:r>
      <w:r>
        <w:rPr>
          <w:spacing w:val="-3"/>
          <w:sz w:val="20"/>
        </w:rPr>
        <w:t xml:space="preserve">supporting </w:t>
      </w:r>
      <w:r>
        <w:rPr>
          <w:sz w:val="20"/>
        </w:rPr>
        <w:t>communication access</w:t>
      </w:r>
      <w:r>
        <w:rPr>
          <w:spacing w:val="-1"/>
          <w:sz w:val="20"/>
        </w:rPr>
        <w:t xml:space="preserve"> </w:t>
      </w:r>
      <w:proofErr w:type="gramStart"/>
      <w:r>
        <w:rPr>
          <w:sz w:val="20"/>
        </w:rPr>
        <w:t>services;</w:t>
      </w:r>
      <w:proofErr w:type="gramEnd"/>
    </w:p>
    <w:p w14:paraId="685A1DDC" w14:textId="77777777" w:rsidR="00AD5D80" w:rsidRDefault="00000000">
      <w:pPr>
        <w:pStyle w:val="ListParagraph"/>
        <w:numPr>
          <w:ilvl w:val="1"/>
          <w:numId w:val="17"/>
        </w:numPr>
        <w:tabs>
          <w:tab w:val="left" w:pos="2016"/>
        </w:tabs>
        <w:spacing w:line="242" w:lineRule="auto"/>
        <w:ind w:right="1515" w:firstLine="260"/>
        <w:rPr>
          <w:sz w:val="20"/>
        </w:rPr>
      </w:pPr>
      <w:r>
        <w:rPr>
          <w:sz w:val="20"/>
        </w:rPr>
        <w:t> a system of statewide coordination of communication access services;</w:t>
      </w:r>
      <w:r>
        <w:rPr>
          <w:spacing w:val="-1"/>
          <w:sz w:val="20"/>
        </w:rPr>
        <w:t xml:space="preserve"> </w:t>
      </w:r>
      <w:r>
        <w:rPr>
          <w:sz w:val="20"/>
        </w:rPr>
        <w:t>and</w:t>
      </w:r>
    </w:p>
    <w:p w14:paraId="64386C84" w14:textId="77777777" w:rsidR="00AD5D80" w:rsidRDefault="00000000">
      <w:pPr>
        <w:pStyle w:val="ListParagraph"/>
        <w:numPr>
          <w:ilvl w:val="1"/>
          <w:numId w:val="17"/>
        </w:numPr>
        <w:tabs>
          <w:tab w:val="left" w:pos="2016"/>
        </w:tabs>
        <w:spacing w:line="242" w:lineRule="auto"/>
        <w:ind w:right="1517" w:firstLine="260"/>
        <w:rPr>
          <w:sz w:val="20"/>
        </w:rPr>
      </w:pPr>
      <w:r>
        <w:rPr>
          <w:sz w:val="20"/>
        </w:rPr>
        <w:t> any other matter that the executive director deems necessary to effectuate the provisions of this</w:t>
      </w:r>
      <w:r>
        <w:rPr>
          <w:spacing w:val="-4"/>
          <w:sz w:val="20"/>
        </w:rPr>
        <w:t xml:space="preserve"> </w:t>
      </w:r>
      <w:r>
        <w:rPr>
          <w:sz w:val="20"/>
        </w:rPr>
        <w:t>section.</w:t>
      </w:r>
    </w:p>
    <w:p w14:paraId="63A7FDDC" w14:textId="77777777" w:rsidR="00AD5D80" w:rsidRDefault="00000000">
      <w:pPr>
        <w:pStyle w:val="BodyText"/>
        <w:ind w:right="1511"/>
      </w:pPr>
      <w:r>
        <w:t>(b) (1) The commission may require communication access service providers to be fingerprinted and to submit to a state and national criminal history record check. The fingerprints shall be used to identify the applicant and to determine whether the applicant has a record of criminal history in this state or another jurisdiction. The commission is authorized to submit the fingerprints to the Kansas bureau of investigation and the federal bureau of investigation for a state and national criminal history record check. The commission may use the information obtained from fingerprinting and the applicant's criminal history for purposes of verifying the identification of any individual and in the official determination of the qualifications and fitness of the individual to provide communication access</w:t>
      </w:r>
      <w:r>
        <w:rPr>
          <w:spacing w:val="-8"/>
        </w:rPr>
        <w:t xml:space="preserve"> </w:t>
      </w:r>
      <w:r>
        <w:t>services.</w:t>
      </w:r>
    </w:p>
    <w:p w14:paraId="3EC2CF11" w14:textId="77777777" w:rsidR="00AD5D80" w:rsidRDefault="00000000">
      <w:pPr>
        <w:pStyle w:val="ListParagraph"/>
        <w:numPr>
          <w:ilvl w:val="0"/>
          <w:numId w:val="14"/>
        </w:numPr>
        <w:tabs>
          <w:tab w:val="left" w:pos="2016"/>
        </w:tabs>
        <w:ind w:right="1515" w:firstLine="260"/>
        <w:jc w:val="both"/>
        <w:rPr>
          <w:sz w:val="20"/>
        </w:rPr>
      </w:pPr>
      <w:r>
        <w:rPr>
          <w:sz w:val="20"/>
        </w:rPr>
        <w:t> Local and state law enforcement officers and agencies shall assist the commission in taking the fingerprints of individuals. Local and state law enforcement officers and agencies may charge a fee as reimbursement for expenses incurred in taking and processing fingerprints under this section. The Kansas bureau of investigation shall release all records of an individual's adult convictions to the commission.</w:t>
      </w:r>
    </w:p>
    <w:p w14:paraId="528E9977" w14:textId="77777777" w:rsidR="00AD5D80" w:rsidRDefault="00000000">
      <w:pPr>
        <w:pStyle w:val="ListParagraph"/>
        <w:numPr>
          <w:ilvl w:val="0"/>
          <w:numId w:val="14"/>
        </w:numPr>
        <w:tabs>
          <w:tab w:val="left" w:pos="2016"/>
        </w:tabs>
        <w:ind w:right="1516" w:firstLine="260"/>
        <w:jc w:val="both"/>
        <w:rPr>
          <w:sz w:val="20"/>
        </w:rPr>
      </w:pPr>
      <w:r>
        <w:rPr>
          <w:sz w:val="20"/>
        </w:rPr>
        <w:t> The commission may fix and collect a fee for fingerprinting and conducting a state and national criminal history record check of individuals pursuant to this section as may be required by the commission in an amount equal to the cost of fingerprinting and the criminal history record</w:t>
      </w:r>
      <w:r>
        <w:rPr>
          <w:spacing w:val="-3"/>
          <w:sz w:val="20"/>
        </w:rPr>
        <w:t xml:space="preserve"> </w:t>
      </w:r>
      <w:r>
        <w:rPr>
          <w:sz w:val="20"/>
        </w:rPr>
        <w:t>check.</w:t>
      </w:r>
    </w:p>
    <w:p w14:paraId="43A23F59" w14:textId="77777777" w:rsidR="00AD5D80" w:rsidRDefault="00000000">
      <w:pPr>
        <w:pStyle w:val="BodyText"/>
        <w:spacing w:before="4"/>
        <w:ind w:right="1515"/>
      </w:pPr>
      <w:r>
        <w:t xml:space="preserve">New Sec. 4. (a) The commission shall remit all moneys received from fees, </w:t>
      </w:r>
      <w:proofErr w:type="gramStart"/>
      <w:r>
        <w:t>charges</w:t>
      </w:r>
      <w:proofErr w:type="gramEnd"/>
      <w:r>
        <w:t xml:space="preserve"> or penalties under sections 1 through 3, and amendments thereto, to the state treasurer in accordance with the provisions of K.S.A. 75-4215, and amendments thereto. Upon receipt of each such remittance, the state treasurer shall deposit the entire amount into the state treasury to the credit of the Kansas commission for the deaf and hard of hearing registration fee fund.</w:t>
      </w:r>
    </w:p>
    <w:p w14:paraId="4265205C" w14:textId="77777777" w:rsidR="00AD5D80" w:rsidRDefault="00000000">
      <w:pPr>
        <w:pStyle w:val="BodyText"/>
        <w:spacing w:before="8"/>
        <w:ind w:right="1515"/>
      </w:pPr>
      <w:r>
        <w:t xml:space="preserve">(b) There is hereby created in the state treasury the commission for deaf and hard of hearing registration fee fund. All </w:t>
      </w:r>
      <w:proofErr w:type="gramStart"/>
      <w:r>
        <w:t>moneys</w:t>
      </w:r>
      <w:proofErr w:type="gramEnd"/>
      <w:r>
        <w:t xml:space="preserve"> credited to the fund shall be used to carry out the powers, </w:t>
      </w:r>
      <w:proofErr w:type="gramStart"/>
      <w:r>
        <w:t>duties</w:t>
      </w:r>
      <w:proofErr w:type="gramEnd"/>
      <w:r>
        <w:t xml:space="preserve"> and functions of the commission. The fund shall be administered by the Kansas commission for the deaf and hard of hearing. All expenditures from the fund shall be made in accordance with appropriation acts upon warrants of the director of accounts and reports issued pursuant to</w:t>
      </w:r>
      <w:r>
        <w:rPr>
          <w:spacing w:val="-10"/>
        </w:rPr>
        <w:t xml:space="preserve"> </w:t>
      </w:r>
      <w:proofErr w:type="gramStart"/>
      <w:r>
        <w:t>vouchers</w:t>
      </w:r>
      <w:proofErr w:type="gramEnd"/>
    </w:p>
    <w:p w14:paraId="3C9739E5" w14:textId="77777777" w:rsidR="00AD5D80" w:rsidRDefault="00AD5D80">
      <w:pPr>
        <w:sectPr w:rsidR="00AD5D80" w:rsidSect="00F21ACD">
          <w:pgSz w:w="12240" w:h="20160"/>
          <w:pgMar w:top="3100" w:right="1720" w:bottom="280" w:left="1720" w:header="2890" w:footer="0" w:gutter="0"/>
          <w:cols w:space="720"/>
        </w:sectPr>
      </w:pPr>
    </w:p>
    <w:p w14:paraId="1094E32E" w14:textId="77777777" w:rsidR="00AD5D80" w:rsidRDefault="00AD5D80">
      <w:pPr>
        <w:pStyle w:val="BodyText"/>
        <w:spacing w:before="1"/>
        <w:ind w:left="0" w:firstLine="0"/>
        <w:jc w:val="left"/>
        <w:rPr>
          <w:sz w:val="22"/>
        </w:rPr>
      </w:pPr>
    </w:p>
    <w:p w14:paraId="3ADC1F26" w14:textId="77777777" w:rsidR="00AD5D80" w:rsidRDefault="00000000">
      <w:pPr>
        <w:pStyle w:val="BodyText"/>
        <w:spacing w:before="92"/>
        <w:ind w:right="1513" w:firstLine="0"/>
      </w:pPr>
      <w:r>
        <w:t>approved by the executive director of the commission or the executive director's designee.</w:t>
      </w:r>
    </w:p>
    <w:p w14:paraId="29A3BA91" w14:textId="77777777" w:rsidR="00AD5D80" w:rsidRDefault="00000000">
      <w:pPr>
        <w:pStyle w:val="BodyText"/>
        <w:spacing w:before="2"/>
        <w:ind w:right="1515"/>
      </w:pPr>
      <w:r>
        <w:t>New Sec. 5. As used in K.S.A 75-4355a through 75-4355d, and amendments thereto, and sections 1 through 5, and amendments thereto:</w:t>
      </w:r>
    </w:p>
    <w:p w14:paraId="09390447" w14:textId="77777777" w:rsidR="00AD5D80" w:rsidRDefault="00000000">
      <w:pPr>
        <w:pStyle w:val="ListParagraph"/>
        <w:numPr>
          <w:ilvl w:val="0"/>
          <w:numId w:val="13"/>
        </w:numPr>
        <w:tabs>
          <w:tab w:val="left" w:pos="2006"/>
        </w:tabs>
        <w:spacing w:before="2" w:line="242" w:lineRule="auto"/>
        <w:ind w:right="1521" w:firstLine="260"/>
        <w:jc w:val="both"/>
        <w:rPr>
          <w:sz w:val="20"/>
        </w:rPr>
      </w:pPr>
      <w:r>
        <w:rPr>
          <w:sz w:val="20"/>
        </w:rPr>
        <w:t> "Commission" means the Kansas commission for the deaf and hard of hearing.</w:t>
      </w:r>
    </w:p>
    <w:p w14:paraId="6B65C2B9" w14:textId="77777777" w:rsidR="00AD5D80" w:rsidRDefault="00000000">
      <w:pPr>
        <w:pStyle w:val="ListParagraph"/>
        <w:numPr>
          <w:ilvl w:val="0"/>
          <w:numId w:val="13"/>
        </w:numPr>
        <w:tabs>
          <w:tab w:val="left" w:pos="2016"/>
        </w:tabs>
        <w:spacing w:line="227" w:lineRule="exact"/>
        <w:ind w:left="2015" w:right="0" w:hanging="234"/>
        <w:jc w:val="both"/>
        <w:rPr>
          <w:sz w:val="20"/>
        </w:rPr>
      </w:pPr>
      <w:r>
        <w:rPr>
          <w:sz w:val="20"/>
        </w:rPr>
        <w:t> "Communication access services" includes, but is not</w:t>
      </w:r>
      <w:r>
        <w:rPr>
          <w:spacing w:val="32"/>
          <w:sz w:val="20"/>
        </w:rPr>
        <w:t xml:space="preserve"> </w:t>
      </w:r>
      <w:proofErr w:type="gramStart"/>
      <w:r>
        <w:rPr>
          <w:sz w:val="20"/>
        </w:rPr>
        <w:t>limited</w:t>
      </w:r>
      <w:proofErr w:type="gramEnd"/>
    </w:p>
    <w:p w14:paraId="39EC367B" w14:textId="77777777" w:rsidR="00AD5D80" w:rsidRDefault="00AD5D80">
      <w:pPr>
        <w:spacing w:line="227" w:lineRule="exact"/>
        <w:jc w:val="both"/>
        <w:rPr>
          <w:sz w:val="20"/>
        </w:rPr>
        <w:sectPr w:rsidR="00AD5D80" w:rsidSect="00F21ACD">
          <w:pgSz w:w="12240" w:h="20160"/>
          <w:pgMar w:top="3100" w:right="1720" w:bottom="280" w:left="1720" w:header="2890" w:footer="0" w:gutter="0"/>
          <w:cols w:space="720"/>
        </w:sectPr>
      </w:pPr>
    </w:p>
    <w:p w14:paraId="35F2EF84" w14:textId="77777777" w:rsidR="00AD5D80" w:rsidRDefault="00000000">
      <w:pPr>
        <w:pStyle w:val="BodyText"/>
        <w:spacing w:before="2"/>
        <w:ind w:left="0" w:firstLine="0"/>
        <w:jc w:val="right"/>
      </w:pPr>
      <w:r>
        <w:t>to:</w:t>
      </w:r>
    </w:p>
    <w:p w14:paraId="43DB64D5" w14:textId="77777777" w:rsidR="00AD5D80" w:rsidRDefault="00000000">
      <w:pPr>
        <w:pStyle w:val="BodyText"/>
        <w:spacing w:before="2"/>
        <w:ind w:left="0" w:firstLine="0"/>
        <w:jc w:val="left"/>
      </w:pPr>
      <w:r>
        <w:br w:type="column"/>
      </w:r>
    </w:p>
    <w:p w14:paraId="52B81CF7" w14:textId="77777777" w:rsidR="00AD5D80" w:rsidRDefault="00000000">
      <w:pPr>
        <w:pStyle w:val="BodyText"/>
        <w:spacing w:line="242" w:lineRule="auto"/>
        <w:ind w:left="10" w:right="2366" w:firstLine="0"/>
        <w:jc w:val="left"/>
      </w:pPr>
      <w:r>
        <w:t xml:space="preserve">(1) Communication access </w:t>
      </w:r>
      <w:proofErr w:type="spellStart"/>
      <w:r>
        <w:t>realtime</w:t>
      </w:r>
      <w:proofErr w:type="spellEnd"/>
      <w:r>
        <w:t xml:space="preserve"> translation services; (2) </w:t>
      </w:r>
      <w:proofErr w:type="gramStart"/>
      <w:r>
        <w:t>notetakers;</w:t>
      </w:r>
      <w:proofErr w:type="gramEnd"/>
    </w:p>
    <w:p w14:paraId="7C3C048C" w14:textId="77777777" w:rsidR="00AD5D80" w:rsidRDefault="00000000">
      <w:pPr>
        <w:pStyle w:val="BodyText"/>
        <w:spacing w:line="242" w:lineRule="auto"/>
        <w:ind w:left="10" w:right="2699" w:firstLine="0"/>
        <w:jc w:val="left"/>
      </w:pPr>
      <w:r>
        <w:t>(3) open and closed captioning services; (4) support service providers for the deaf-blind; and</w:t>
      </w:r>
    </w:p>
    <w:p w14:paraId="25876061" w14:textId="77777777" w:rsidR="00AD5D80" w:rsidRDefault="00000000">
      <w:pPr>
        <w:pStyle w:val="BodyText"/>
        <w:spacing w:line="227" w:lineRule="exact"/>
        <w:ind w:left="10" w:firstLine="0"/>
        <w:jc w:val="left"/>
      </w:pPr>
      <w:r>
        <w:t>(5) any other effective method of making aurally delivered</w:t>
      </w:r>
    </w:p>
    <w:p w14:paraId="558923E8" w14:textId="77777777" w:rsidR="00AD5D80" w:rsidRDefault="00AD5D80">
      <w:pPr>
        <w:spacing w:line="227" w:lineRule="exact"/>
        <w:sectPr w:rsidR="00AD5D80" w:rsidSect="00F21ACD">
          <w:type w:val="continuous"/>
          <w:pgSz w:w="12240" w:h="20160"/>
          <w:pgMar w:top="1940" w:right="1720" w:bottom="280" w:left="1720" w:header="720" w:footer="720" w:gutter="0"/>
          <w:cols w:num="2" w:space="720" w:equalWidth="0">
            <w:col w:w="1732" w:space="40"/>
            <w:col w:w="7028"/>
          </w:cols>
        </w:sectPr>
      </w:pPr>
    </w:p>
    <w:p w14:paraId="09335DBE" w14:textId="77777777" w:rsidR="00AD5D80" w:rsidRDefault="00000000">
      <w:pPr>
        <w:pStyle w:val="BodyText"/>
        <w:ind w:left="1782" w:right="1515" w:hanging="260"/>
      </w:pPr>
      <w:r>
        <w:t>information available to individuals who are deaf or hard of hearing. (c) "Communication access service provider" means an individual</w:t>
      </w:r>
    </w:p>
    <w:p w14:paraId="129FE910" w14:textId="77777777" w:rsidR="00AD5D80" w:rsidRDefault="00000000">
      <w:pPr>
        <w:pStyle w:val="BodyText"/>
        <w:spacing w:before="1"/>
        <w:ind w:right="1518" w:firstLine="0"/>
      </w:pPr>
      <w:r>
        <w:t>who is trained to offer a communication access service to communicate aurally delivered information to individuals who are deaf, hard of hearing or have speech and language impairments.</w:t>
      </w:r>
    </w:p>
    <w:p w14:paraId="1BBCD6A4" w14:textId="77777777" w:rsidR="00AD5D80" w:rsidRDefault="00000000">
      <w:pPr>
        <w:pStyle w:val="ListParagraph"/>
        <w:numPr>
          <w:ilvl w:val="0"/>
          <w:numId w:val="12"/>
        </w:numPr>
        <w:tabs>
          <w:tab w:val="left" w:pos="2016"/>
        </w:tabs>
        <w:spacing w:before="2" w:line="242" w:lineRule="auto"/>
        <w:ind w:firstLine="260"/>
        <w:jc w:val="both"/>
        <w:rPr>
          <w:sz w:val="20"/>
        </w:rPr>
      </w:pPr>
      <w:r>
        <w:rPr>
          <w:sz w:val="20"/>
        </w:rPr>
        <w:t> "Executive director" means the executive director for the Kansas commission for the deaf and hard of</w:t>
      </w:r>
      <w:r>
        <w:rPr>
          <w:spacing w:val="1"/>
          <w:sz w:val="20"/>
        </w:rPr>
        <w:t xml:space="preserve"> </w:t>
      </w:r>
      <w:r>
        <w:rPr>
          <w:sz w:val="20"/>
        </w:rPr>
        <w:t>hearing.</w:t>
      </w:r>
    </w:p>
    <w:p w14:paraId="36832486" w14:textId="77777777" w:rsidR="00AD5D80" w:rsidRDefault="00000000">
      <w:pPr>
        <w:pStyle w:val="ListParagraph"/>
        <w:numPr>
          <w:ilvl w:val="0"/>
          <w:numId w:val="12"/>
        </w:numPr>
        <w:tabs>
          <w:tab w:val="left" w:pos="2006"/>
        </w:tabs>
        <w:spacing w:line="242" w:lineRule="auto"/>
        <w:ind w:right="1515" w:firstLine="260"/>
        <w:jc w:val="both"/>
        <w:rPr>
          <w:sz w:val="20"/>
        </w:rPr>
      </w:pPr>
      <w:r>
        <w:rPr>
          <w:sz w:val="20"/>
        </w:rPr>
        <w:t> "Interpreter" means an individual who engages in the practice of</w:t>
      </w:r>
      <w:r>
        <w:rPr>
          <w:spacing w:val="-2"/>
          <w:sz w:val="20"/>
        </w:rPr>
        <w:t xml:space="preserve"> </w:t>
      </w:r>
      <w:r>
        <w:rPr>
          <w:sz w:val="20"/>
        </w:rPr>
        <w:t>interpreting.</w:t>
      </w:r>
    </w:p>
    <w:p w14:paraId="601D0570" w14:textId="77777777" w:rsidR="00AD5D80" w:rsidRDefault="00000000">
      <w:pPr>
        <w:pStyle w:val="ListParagraph"/>
        <w:numPr>
          <w:ilvl w:val="0"/>
          <w:numId w:val="12"/>
        </w:numPr>
        <w:tabs>
          <w:tab w:val="left" w:pos="1984"/>
        </w:tabs>
        <w:ind w:right="1515" w:firstLine="260"/>
        <w:jc w:val="both"/>
        <w:rPr>
          <w:sz w:val="20"/>
        </w:rPr>
      </w:pPr>
      <w:r>
        <w:rPr>
          <w:sz w:val="20"/>
        </w:rPr>
        <w:t> "Interpreter service agency" means an entity that contracts with or employs registered interpreters to provide interpreter services, whether in person or remotely, for a fee.</w:t>
      </w:r>
    </w:p>
    <w:p w14:paraId="546694F2" w14:textId="77777777" w:rsidR="00AD5D80" w:rsidRDefault="00000000">
      <w:pPr>
        <w:pStyle w:val="ListParagraph"/>
        <w:numPr>
          <w:ilvl w:val="0"/>
          <w:numId w:val="12"/>
        </w:numPr>
        <w:tabs>
          <w:tab w:val="left" w:pos="2016"/>
        </w:tabs>
        <w:ind w:right="1512" w:firstLine="260"/>
        <w:jc w:val="both"/>
        <w:rPr>
          <w:sz w:val="20"/>
        </w:rPr>
      </w:pPr>
      <w:r>
        <w:rPr>
          <w:sz w:val="20"/>
        </w:rPr>
        <w:t xml:space="preserve"> "Interpreting" means the translating or transliterating of English concepts to any communication modes of individuals who are deaf, hard of hearing or have speech and language impairments or the translating or transliterating of the communication modes of individuals who are deaf, hard of hearing or have speech and language impairments to English language concepts. Communication modes include, but are not limited to, American sign language, English-based sign language, cued speech, oral </w:t>
      </w:r>
      <w:proofErr w:type="gramStart"/>
      <w:r>
        <w:rPr>
          <w:sz w:val="20"/>
        </w:rPr>
        <w:t>transliterating</w:t>
      </w:r>
      <w:proofErr w:type="gramEnd"/>
      <w:r>
        <w:rPr>
          <w:sz w:val="20"/>
        </w:rPr>
        <w:t xml:space="preserve"> and information received</w:t>
      </w:r>
      <w:r>
        <w:rPr>
          <w:spacing w:val="-11"/>
          <w:sz w:val="20"/>
        </w:rPr>
        <w:t xml:space="preserve"> </w:t>
      </w:r>
      <w:r>
        <w:rPr>
          <w:sz w:val="20"/>
        </w:rPr>
        <w:t>tactually.</w:t>
      </w:r>
    </w:p>
    <w:p w14:paraId="7E6CDA08" w14:textId="77777777" w:rsidR="00AD5D80" w:rsidRDefault="00000000">
      <w:pPr>
        <w:pStyle w:val="ListParagraph"/>
        <w:numPr>
          <w:ilvl w:val="0"/>
          <w:numId w:val="12"/>
        </w:numPr>
        <w:tabs>
          <w:tab w:val="left" w:pos="2016"/>
        </w:tabs>
        <w:spacing w:before="8"/>
        <w:ind w:right="1519" w:firstLine="260"/>
        <w:jc w:val="both"/>
        <w:rPr>
          <w:sz w:val="20"/>
        </w:rPr>
      </w:pPr>
      <w:r>
        <w:rPr>
          <w:sz w:val="20"/>
        </w:rPr>
        <w:t> "Video remote interpreter" means an interpreter who engages in the practice of video remote interpreting.</w:t>
      </w:r>
    </w:p>
    <w:p w14:paraId="30F5681B" w14:textId="77777777" w:rsidR="00AD5D80" w:rsidRDefault="00000000">
      <w:pPr>
        <w:pStyle w:val="ListParagraph"/>
        <w:numPr>
          <w:ilvl w:val="0"/>
          <w:numId w:val="12"/>
        </w:numPr>
        <w:tabs>
          <w:tab w:val="left" w:pos="1972"/>
        </w:tabs>
        <w:spacing w:before="2"/>
        <w:ind w:firstLine="260"/>
        <w:jc w:val="both"/>
        <w:rPr>
          <w:sz w:val="20"/>
        </w:rPr>
      </w:pPr>
      <w:r>
        <w:rPr>
          <w:sz w:val="20"/>
        </w:rPr>
        <w:t> "Video remote interpreting" means the process that allows an individual who is deaf or hard of hearing to communicate with a hearing individual at the same location through an interpreter displayed through videoconferencing or similar</w:t>
      </w:r>
      <w:r>
        <w:rPr>
          <w:spacing w:val="-3"/>
          <w:sz w:val="20"/>
        </w:rPr>
        <w:t xml:space="preserve"> </w:t>
      </w:r>
      <w:r>
        <w:rPr>
          <w:sz w:val="20"/>
        </w:rPr>
        <w:t>technology.</w:t>
      </w:r>
    </w:p>
    <w:p w14:paraId="51A7AFBF" w14:textId="77777777" w:rsidR="00AD5D80" w:rsidRDefault="00000000">
      <w:pPr>
        <w:pStyle w:val="BodyText"/>
        <w:spacing w:before="4"/>
        <w:ind w:right="1519"/>
      </w:pPr>
      <w:r>
        <w:t>Sec. 6. K.S.A. 72-6241 is hereby amended to read as follows: 72- 6241. As used in this act:</w:t>
      </w:r>
    </w:p>
    <w:p w14:paraId="290E075B" w14:textId="77777777" w:rsidR="00AD5D80" w:rsidRDefault="00000000">
      <w:pPr>
        <w:spacing w:before="2"/>
        <w:ind w:left="1782" w:right="1526"/>
        <w:rPr>
          <w:i/>
          <w:sz w:val="20"/>
        </w:rPr>
      </w:pPr>
      <w:r>
        <w:rPr>
          <w:sz w:val="20"/>
        </w:rPr>
        <w:t>(a)</w:t>
      </w:r>
      <w:r>
        <w:rPr>
          <w:strike/>
          <w:sz w:val="20"/>
        </w:rPr>
        <w:t> "School board" means the governing body of any school; (b) "school" means all elementary and high schools; (c)</w:t>
      </w:r>
      <w:r>
        <w:rPr>
          <w:i/>
          <w:sz w:val="20"/>
        </w:rPr>
        <w:t> "Accredited nonpublic school" means all nonpublic</w:t>
      </w:r>
      <w:r>
        <w:rPr>
          <w:i/>
          <w:spacing w:val="-17"/>
          <w:sz w:val="20"/>
        </w:rPr>
        <w:t xml:space="preserve"> </w:t>
      </w:r>
      <w:r>
        <w:rPr>
          <w:i/>
          <w:sz w:val="20"/>
        </w:rPr>
        <w:t>elementary</w:t>
      </w:r>
    </w:p>
    <w:p w14:paraId="1A3D0727" w14:textId="77777777" w:rsidR="00AD5D80" w:rsidRDefault="00000000">
      <w:pPr>
        <w:spacing w:before="2" w:line="242" w:lineRule="auto"/>
        <w:ind w:left="1782" w:right="1510" w:hanging="260"/>
        <w:rPr>
          <w:sz w:val="20"/>
        </w:rPr>
      </w:pPr>
      <w:r>
        <w:rPr>
          <w:i/>
          <w:sz w:val="20"/>
        </w:rPr>
        <w:t>and secondary schools accredited by the state board of education; (b)</w:t>
      </w:r>
      <w:r>
        <w:rPr>
          <w:sz w:val="20"/>
        </w:rPr>
        <w:t xml:space="preserve"> "basic vision screening" means an </w:t>
      </w:r>
      <w:r>
        <w:rPr>
          <w:i/>
          <w:sz w:val="20"/>
        </w:rPr>
        <w:t xml:space="preserve">age-appropriate </w:t>
      </w:r>
      <w:proofErr w:type="gramStart"/>
      <w:r>
        <w:rPr>
          <w:sz w:val="20"/>
        </w:rPr>
        <w:t xml:space="preserve">eye </w:t>
      </w:r>
      <w:r>
        <w:rPr>
          <w:spacing w:val="3"/>
          <w:sz w:val="20"/>
        </w:rPr>
        <w:t xml:space="preserve"> </w:t>
      </w:r>
      <w:r>
        <w:rPr>
          <w:sz w:val="20"/>
        </w:rPr>
        <w:t>testing</w:t>
      </w:r>
      <w:proofErr w:type="gramEnd"/>
    </w:p>
    <w:p w14:paraId="32481585" w14:textId="77777777" w:rsidR="00AD5D80" w:rsidRDefault="00000000">
      <w:pPr>
        <w:spacing w:line="242" w:lineRule="auto"/>
        <w:ind w:left="1522" w:right="1517"/>
        <w:jc w:val="both"/>
        <w:rPr>
          <w:i/>
          <w:sz w:val="20"/>
        </w:rPr>
      </w:pPr>
      <w:r>
        <w:rPr>
          <w:sz w:val="20"/>
        </w:rPr>
        <w:t>program for each child</w:t>
      </w:r>
      <w:r>
        <w:rPr>
          <w:strike/>
          <w:sz w:val="20"/>
        </w:rPr>
        <w:t xml:space="preserve"> based on a test chart which is graduated as to</w:t>
      </w:r>
      <w:r>
        <w:rPr>
          <w:sz w:val="20"/>
        </w:rPr>
        <w:t xml:space="preserve"> </w:t>
      </w:r>
      <w:r>
        <w:rPr>
          <w:strike/>
          <w:sz w:val="20"/>
        </w:rPr>
        <w:t>size of symbols, or the so-called Snellen test, or any other system or</w:t>
      </w:r>
      <w:r>
        <w:rPr>
          <w:sz w:val="20"/>
        </w:rPr>
        <w:t xml:space="preserve"> </w:t>
      </w:r>
      <w:r>
        <w:rPr>
          <w:strike/>
          <w:sz w:val="20"/>
        </w:rPr>
        <w:t>method of testing equal thereto or better in the judgment of the school</w:t>
      </w:r>
      <w:r>
        <w:rPr>
          <w:sz w:val="20"/>
        </w:rPr>
        <w:t xml:space="preserve"> </w:t>
      </w:r>
      <w:r>
        <w:rPr>
          <w:strike/>
          <w:sz w:val="20"/>
        </w:rPr>
        <w:t>board</w:t>
      </w:r>
      <w:r>
        <w:rPr>
          <w:sz w:val="20"/>
        </w:rPr>
        <w:t xml:space="preserve"> </w:t>
      </w:r>
      <w:r>
        <w:rPr>
          <w:i/>
          <w:sz w:val="20"/>
        </w:rPr>
        <w:t xml:space="preserve">that is implemented according to the most recent edition of the Kansas vision screening requirements and guidelines and includes referrals for eye examinations and necessary </w:t>
      </w:r>
      <w:proofErr w:type="gramStart"/>
      <w:r>
        <w:rPr>
          <w:i/>
          <w:sz w:val="20"/>
        </w:rPr>
        <w:t>follow-ups;</w:t>
      </w:r>
      <w:proofErr w:type="gramEnd"/>
    </w:p>
    <w:p w14:paraId="126E6B8E" w14:textId="77777777" w:rsidR="00AD5D80" w:rsidRDefault="00000000">
      <w:pPr>
        <w:pStyle w:val="ListParagraph"/>
        <w:numPr>
          <w:ilvl w:val="0"/>
          <w:numId w:val="11"/>
        </w:numPr>
        <w:tabs>
          <w:tab w:val="left" w:pos="2006"/>
        </w:tabs>
        <w:spacing w:line="242" w:lineRule="auto"/>
        <w:ind w:right="1532" w:firstLine="260"/>
        <w:jc w:val="both"/>
        <w:rPr>
          <w:i/>
          <w:sz w:val="20"/>
        </w:rPr>
      </w:pPr>
      <w:r>
        <w:rPr>
          <w:i/>
          <w:sz w:val="20"/>
        </w:rPr>
        <w:t> "</w:t>
      </w:r>
      <w:proofErr w:type="gramStart"/>
      <w:r>
        <w:rPr>
          <w:i/>
          <w:sz w:val="20"/>
        </w:rPr>
        <w:t>board</w:t>
      </w:r>
      <w:proofErr w:type="gramEnd"/>
      <w:r>
        <w:rPr>
          <w:i/>
          <w:sz w:val="20"/>
        </w:rPr>
        <w:t xml:space="preserve"> of education" means the board of education of any school</w:t>
      </w:r>
      <w:r>
        <w:rPr>
          <w:i/>
          <w:spacing w:val="-1"/>
          <w:sz w:val="20"/>
        </w:rPr>
        <w:t xml:space="preserve"> </w:t>
      </w:r>
      <w:r>
        <w:rPr>
          <w:i/>
          <w:sz w:val="20"/>
        </w:rPr>
        <w:t>district;</w:t>
      </w:r>
    </w:p>
    <w:p w14:paraId="3120F111" w14:textId="77777777" w:rsidR="00AD5D80" w:rsidRDefault="00000000">
      <w:pPr>
        <w:pStyle w:val="ListParagraph"/>
        <w:numPr>
          <w:ilvl w:val="0"/>
          <w:numId w:val="11"/>
        </w:numPr>
        <w:tabs>
          <w:tab w:val="left" w:pos="2018"/>
        </w:tabs>
        <w:spacing w:line="242" w:lineRule="auto"/>
        <w:ind w:right="1534" w:firstLine="260"/>
        <w:jc w:val="both"/>
        <w:rPr>
          <w:i/>
          <w:sz w:val="20"/>
        </w:rPr>
      </w:pPr>
      <w:r>
        <w:rPr>
          <w:i/>
          <w:sz w:val="20"/>
        </w:rPr>
        <w:t> "IDEA part B" means all statewide programs providing special education and related services to children with disabilities</w:t>
      </w:r>
      <w:r>
        <w:rPr>
          <w:i/>
          <w:spacing w:val="-27"/>
          <w:sz w:val="20"/>
        </w:rPr>
        <w:t xml:space="preserve"> </w:t>
      </w:r>
      <w:r>
        <w:rPr>
          <w:i/>
          <w:sz w:val="20"/>
        </w:rPr>
        <w:t xml:space="preserve">aged 3 through 5 in accordance with 20 U.S.C. § </w:t>
      </w:r>
      <w:r>
        <w:rPr>
          <w:i/>
          <w:spacing w:val="-3"/>
          <w:sz w:val="20"/>
        </w:rPr>
        <w:t xml:space="preserve">1411, </w:t>
      </w:r>
      <w:r>
        <w:rPr>
          <w:i/>
          <w:sz w:val="20"/>
        </w:rPr>
        <w:t xml:space="preserve">and amendments </w:t>
      </w:r>
      <w:proofErr w:type="gramStart"/>
      <w:r>
        <w:rPr>
          <w:i/>
          <w:sz w:val="20"/>
        </w:rPr>
        <w:t>thereto;</w:t>
      </w:r>
      <w:proofErr w:type="gramEnd"/>
    </w:p>
    <w:p w14:paraId="57CCE1C8" w14:textId="77777777" w:rsidR="00AD5D80" w:rsidRDefault="00AD5D80">
      <w:pPr>
        <w:spacing w:line="242" w:lineRule="auto"/>
        <w:jc w:val="both"/>
        <w:rPr>
          <w:sz w:val="20"/>
        </w:rPr>
        <w:sectPr w:rsidR="00AD5D80" w:rsidSect="00F21ACD">
          <w:type w:val="continuous"/>
          <w:pgSz w:w="12240" w:h="20160"/>
          <w:pgMar w:top="1940" w:right="1720" w:bottom="280" w:left="1720" w:header="720" w:footer="720" w:gutter="0"/>
          <w:cols w:space="720"/>
        </w:sectPr>
      </w:pPr>
    </w:p>
    <w:p w14:paraId="69FE8FDE" w14:textId="77777777" w:rsidR="00AD5D80" w:rsidRDefault="00AD5D80">
      <w:pPr>
        <w:pStyle w:val="BodyText"/>
        <w:spacing w:before="1"/>
        <w:ind w:left="0" w:firstLine="0"/>
        <w:jc w:val="left"/>
        <w:rPr>
          <w:i/>
          <w:sz w:val="22"/>
        </w:rPr>
      </w:pPr>
    </w:p>
    <w:p w14:paraId="65E22C29" w14:textId="77777777" w:rsidR="00AD5D80" w:rsidRDefault="00000000">
      <w:pPr>
        <w:pStyle w:val="ListParagraph"/>
        <w:numPr>
          <w:ilvl w:val="0"/>
          <w:numId w:val="11"/>
        </w:numPr>
        <w:tabs>
          <w:tab w:val="left" w:pos="2006"/>
        </w:tabs>
        <w:spacing w:before="92"/>
        <w:ind w:right="1537" w:firstLine="260"/>
        <w:jc w:val="both"/>
        <w:rPr>
          <w:i/>
          <w:sz w:val="20"/>
        </w:rPr>
      </w:pPr>
      <w:r>
        <w:rPr>
          <w:i/>
          <w:sz w:val="20"/>
        </w:rPr>
        <w:t> "</w:t>
      </w:r>
      <w:proofErr w:type="gramStart"/>
      <w:r>
        <w:rPr>
          <w:i/>
          <w:sz w:val="20"/>
        </w:rPr>
        <w:t>school</w:t>
      </w:r>
      <w:proofErr w:type="gramEnd"/>
      <w:r>
        <w:rPr>
          <w:i/>
          <w:sz w:val="20"/>
        </w:rPr>
        <w:t xml:space="preserve"> district" means any school district organized under</w:t>
      </w:r>
      <w:r>
        <w:rPr>
          <w:i/>
          <w:spacing w:val="-9"/>
          <w:sz w:val="20"/>
        </w:rPr>
        <w:t xml:space="preserve"> </w:t>
      </w:r>
      <w:r>
        <w:rPr>
          <w:i/>
          <w:sz w:val="20"/>
        </w:rPr>
        <w:t>the laws of this state;</w:t>
      </w:r>
      <w:r>
        <w:rPr>
          <w:i/>
          <w:spacing w:val="-2"/>
          <w:sz w:val="20"/>
        </w:rPr>
        <w:t xml:space="preserve"> </w:t>
      </w:r>
      <w:r>
        <w:rPr>
          <w:i/>
          <w:sz w:val="20"/>
        </w:rPr>
        <w:t>and</w:t>
      </w:r>
    </w:p>
    <w:p w14:paraId="30C50C0B" w14:textId="77777777" w:rsidR="00AD5D80" w:rsidRDefault="00000000">
      <w:pPr>
        <w:pStyle w:val="ListParagraph"/>
        <w:numPr>
          <w:ilvl w:val="0"/>
          <w:numId w:val="11"/>
        </w:numPr>
        <w:tabs>
          <w:tab w:val="left" w:pos="1974"/>
        </w:tabs>
        <w:spacing w:before="2"/>
        <w:ind w:right="1535" w:firstLine="260"/>
        <w:jc w:val="both"/>
        <w:rPr>
          <w:sz w:val="20"/>
        </w:rPr>
      </w:pPr>
      <w:r>
        <w:rPr>
          <w:i/>
          <w:sz w:val="20"/>
        </w:rPr>
        <w:t> "</w:t>
      </w:r>
      <w:proofErr w:type="gramStart"/>
      <w:r>
        <w:rPr>
          <w:i/>
          <w:sz w:val="20"/>
        </w:rPr>
        <w:t>vision</w:t>
      </w:r>
      <w:proofErr w:type="gramEnd"/>
      <w:r>
        <w:rPr>
          <w:i/>
          <w:sz w:val="20"/>
        </w:rPr>
        <w:t xml:space="preserve"> screener" means any school nurse, or the nurse's designee, or other person who is trained to administer a vision screening test to students in the state of</w:t>
      </w:r>
      <w:r>
        <w:rPr>
          <w:i/>
          <w:spacing w:val="-3"/>
          <w:sz w:val="20"/>
        </w:rPr>
        <w:t xml:space="preserve"> </w:t>
      </w:r>
      <w:r>
        <w:rPr>
          <w:i/>
          <w:sz w:val="20"/>
        </w:rPr>
        <w:t>Kansas</w:t>
      </w:r>
      <w:r>
        <w:rPr>
          <w:sz w:val="20"/>
        </w:rPr>
        <w:t>.</w:t>
      </w:r>
    </w:p>
    <w:p w14:paraId="126BD219" w14:textId="77777777" w:rsidR="00AD5D80" w:rsidRDefault="00000000">
      <w:pPr>
        <w:spacing w:before="2"/>
        <w:ind w:left="1522" w:right="1515" w:firstLine="260"/>
        <w:jc w:val="both"/>
        <w:rPr>
          <w:i/>
          <w:sz w:val="20"/>
        </w:rPr>
      </w:pPr>
      <w:r>
        <w:rPr>
          <w:sz w:val="20"/>
        </w:rPr>
        <w:t xml:space="preserve">Sec. 7. K.S.A. 72-6242 is hereby amended to read as follows: 72- 6242. (a) </w:t>
      </w:r>
      <w:r>
        <w:rPr>
          <w:i/>
          <w:sz w:val="20"/>
        </w:rPr>
        <w:t>Basic vision screening shall be provided without charge in accordance with the following:</w:t>
      </w:r>
    </w:p>
    <w:p w14:paraId="4D67C33A" w14:textId="77777777" w:rsidR="00AD5D80" w:rsidRDefault="00000000">
      <w:pPr>
        <w:pStyle w:val="ListParagraph"/>
        <w:numPr>
          <w:ilvl w:val="1"/>
          <w:numId w:val="11"/>
        </w:numPr>
        <w:tabs>
          <w:tab w:val="left" w:pos="2016"/>
        </w:tabs>
        <w:spacing w:before="4"/>
        <w:ind w:right="1515" w:firstLine="260"/>
        <w:jc w:val="both"/>
        <w:rPr>
          <w:i/>
          <w:sz w:val="18"/>
        </w:rPr>
      </w:pPr>
      <w:r>
        <w:pict w14:anchorId="35402D09">
          <v:group id="_x0000_s2056" style="position:absolute;left:0;text-align:left;margin-left:196.7pt;margin-top:6.45pt;width:253.5pt;height:.6pt;z-index:-251982848;mso-position-horizontal-relative:page" coordorigin="3934,129" coordsize="5070,12">
            <v:line id="_x0000_s2058" style="position:absolute" from="3934,135" to="9002,135" strokeweight=".6pt"/>
            <v:line id="_x0000_s2057" style="position:absolute" from="9003,129" to="9003,141" strokeweight=".1pt"/>
            <w10:wrap anchorx="page"/>
          </v:group>
        </w:pict>
      </w:r>
      <w:r>
        <w:rPr>
          <w:sz w:val="20"/>
        </w:rPr>
        <w:t> Each school board shall provide basic vision screening without</w:t>
      </w:r>
      <w:r>
        <w:rPr>
          <w:strike/>
          <w:sz w:val="20"/>
        </w:rPr>
        <w:t xml:space="preserve"> charge to every pupil</w:t>
      </w:r>
      <w:r>
        <w:rPr>
          <w:sz w:val="20"/>
        </w:rPr>
        <w:t xml:space="preserve"> </w:t>
      </w:r>
      <w:r>
        <w:rPr>
          <w:i/>
          <w:sz w:val="20"/>
        </w:rPr>
        <w:t xml:space="preserve">Annually, for every child participating in IDEA part B </w:t>
      </w:r>
      <w:proofErr w:type="gramStart"/>
      <w:r>
        <w:rPr>
          <w:i/>
          <w:sz w:val="20"/>
        </w:rPr>
        <w:t>programs;</w:t>
      </w:r>
      <w:proofErr w:type="gramEnd"/>
    </w:p>
    <w:p w14:paraId="20B9601D" w14:textId="77777777" w:rsidR="00AD5D80" w:rsidRDefault="00000000">
      <w:pPr>
        <w:pStyle w:val="ListParagraph"/>
        <w:numPr>
          <w:ilvl w:val="1"/>
          <w:numId w:val="11"/>
        </w:numPr>
        <w:tabs>
          <w:tab w:val="left" w:pos="2018"/>
        </w:tabs>
        <w:spacing w:before="2"/>
        <w:ind w:right="1519" w:firstLine="260"/>
        <w:jc w:val="both"/>
        <w:rPr>
          <w:i/>
          <w:sz w:val="18"/>
        </w:rPr>
      </w:pPr>
      <w:r>
        <w:rPr>
          <w:i/>
          <w:sz w:val="20"/>
        </w:rPr>
        <w:t xml:space="preserve"> at least once each school year for students </w:t>
      </w:r>
      <w:r>
        <w:rPr>
          <w:sz w:val="20"/>
        </w:rPr>
        <w:t>enrolled in</w:t>
      </w:r>
      <w:r>
        <w:rPr>
          <w:strike/>
          <w:sz w:val="20"/>
        </w:rPr>
        <w:t xml:space="preserve"> each</w:t>
      </w:r>
      <w:r>
        <w:rPr>
          <w:sz w:val="20"/>
        </w:rPr>
        <w:t xml:space="preserve"> </w:t>
      </w:r>
      <w:r>
        <w:rPr>
          <w:i/>
          <w:sz w:val="20"/>
        </w:rPr>
        <w:t xml:space="preserve">kindergarten and each of the grades one through three, five, seven and 10 in a </w:t>
      </w:r>
      <w:r>
        <w:rPr>
          <w:sz w:val="20"/>
        </w:rPr>
        <w:t>school</w:t>
      </w:r>
      <w:r>
        <w:rPr>
          <w:strike/>
          <w:sz w:val="20"/>
        </w:rPr>
        <w:t xml:space="preserve"> under the governance of such school board not less than once every two (2) years. All such tests</w:t>
      </w:r>
      <w:r>
        <w:rPr>
          <w:sz w:val="20"/>
        </w:rPr>
        <w:t xml:space="preserve"> </w:t>
      </w:r>
      <w:r>
        <w:rPr>
          <w:i/>
          <w:sz w:val="20"/>
        </w:rPr>
        <w:t>district or an accredited nonpublic school;</w:t>
      </w:r>
      <w:r>
        <w:rPr>
          <w:i/>
          <w:spacing w:val="-1"/>
          <w:sz w:val="20"/>
        </w:rPr>
        <w:t xml:space="preserve"> </w:t>
      </w:r>
      <w:r>
        <w:rPr>
          <w:i/>
          <w:sz w:val="20"/>
        </w:rPr>
        <w:t>and</w:t>
      </w:r>
    </w:p>
    <w:p w14:paraId="02A8FC6D" w14:textId="77777777" w:rsidR="00AD5D80" w:rsidRDefault="00000000">
      <w:pPr>
        <w:pStyle w:val="ListParagraph"/>
        <w:numPr>
          <w:ilvl w:val="1"/>
          <w:numId w:val="11"/>
        </w:numPr>
        <w:tabs>
          <w:tab w:val="left" w:pos="2018"/>
        </w:tabs>
        <w:spacing w:before="6"/>
        <w:ind w:right="1530" w:firstLine="260"/>
        <w:jc w:val="both"/>
        <w:rPr>
          <w:i/>
          <w:sz w:val="18"/>
        </w:rPr>
      </w:pPr>
      <w:r>
        <w:rPr>
          <w:i/>
          <w:sz w:val="20"/>
        </w:rPr>
        <w:t> within the first year of admission for any student who enrolls in a school district or an accredited nonpublic</w:t>
      </w:r>
      <w:r>
        <w:rPr>
          <w:i/>
          <w:spacing w:val="-5"/>
          <w:sz w:val="20"/>
        </w:rPr>
        <w:t xml:space="preserve"> </w:t>
      </w:r>
      <w:r>
        <w:rPr>
          <w:i/>
          <w:sz w:val="20"/>
        </w:rPr>
        <w:t>school.</w:t>
      </w:r>
    </w:p>
    <w:p w14:paraId="27E88471" w14:textId="77777777" w:rsidR="00AD5D80" w:rsidRDefault="00000000">
      <w:pPr>
        <w:pStyle w:val="ListParagraph"/>
        <w:numPr>
          <w:ilvl w:val="0"/>
          <w:numId w:val="10"/>
        </w:numPr>
        <w:tabs>
          <w:tab w:val="left" w:pos="2148"/>
        </w:tabs>
        <w:spacing w:before="2"/>
        <w:ind w:right="1534" w:firstLine="260"/>
        <w:jc w:val="both"/>
        <w:rPr>
          <w:i/>
          <w:sz w:val="20"/>
        </w:rPr>
      </w:pPr>
      <w:r>
        <w:rPr>
          <w:i/>
          <w:sz w:val="20"/>
        </w:rPr>
        <w:t>(1) Every student enrolled in a school district shall be provided basic vision screening by the board of education of the school district in which the student is</w:t>
      </w:r>
      <w:r>
        <w:rPr>
          <w:i/>
          <w:spacing w:val="1"/>
          <w:sz w:val="20"/>
        </w:rPr>
        <w:t xml:space="preserve"> </w:t>
      </w:r>
      <w:r>
        <w:rPr>
          <w:i/>
          <w:sz w:val="20"/>
        </w:rPr>
        <w:t>enrolled.</w:t>
      </w:r>
    </w:p>
    <w:p w14:paraId="1E2DA84A" w14:textId="77777777" w:rsidR="00AD5D80" w:rsidRDefault="00000000">
      <w:pPr>
        <w:pStyle w:val="ListParagraph"/>
        <w:numPr>
          <w:ilvl w:val="0"/>
          <w:numId w:val="9"/>
        </w:numPr>
        <w:tabs>
          <w:tab w:val="left" w:pos="2018"/>
        </w:tabs>
        <w:spacing w:before="2" w:line="242" w:lineRule="auto"/>
        <w:ind w:right="1537" w:firstLine="260"/>
        <w:rPr>
          <w:i/>
          <w:sz w:val="20"/>
        </w:rPr>
      </w:pPr>
      <w:r>
        <w:rPr>
          <w:i/>
          <w:sz w:val="20"/>
        </w:rPr>
        <w:t> Every student enrolled in an accredited nonpublic school shall be provided basic vision screening by</w:t>
      </w:r>
      <w:r>
        <w:rPr>
          <w:i/>
          <w:spacing w:val="-4"/>
          <w:sz w:val="20"/>
        </w:rPr>
        <w:t xml:space="preserve"> </w:t>
      </w:r>
      <w:r>
        <w:rPr>
          <w:i/>
          <w:sz w:val="20"/>
        </w:rPr>
        <w:t>either:</w:t>
      </w:r>
    </w:p>
    <w:p w14:paraId="589DE311" w14:textId="77777777" w:rsidR="00AD5D80" w:rsidRDefault="00000000">
      <w:pPr>
        <w:pStyle w:val="ListParagraph"/>
        <w:numPr>
          <w:ilvl w:val="1"/>
          <w:numId w:val="9"/>
        </w:numPr>
        <w:tabs>
          <w:tab w:val="left" w:pos="2040"/>
        </w:tabs>
        <w:spacing w:line="242" w:lineRule="auto"/>
        <w:ind w:right="1534" w:firstLine="260"/>
        <w:rPr>
          <w:i/>
          <w:sz w:val="20"/>
        </w:rPr>
      </w:pPr>
      <w:r>
        <w:rPr>
          <w:i/>
          <w:sz w:val="20"/>
        </w:rPr>
        <w:t> The accredited nonpublic school in which the student is enrolled; or</w:t>
      </w:r>
    </w:p>
    <w:p w14:paraId="3C1CE841" w14:textId="77777777" w:rsidR="00AD5D80" w:rsidRDefault="00000000">
      <w:pPr>
        <w:pStyle w:val="ListParagraph"/>
        <w:numPr>
          <w:ilvl w:val="1"/>
          <w:numId w:val="9"/>
        </w:numPr>
        <w:tabs>
          <w:tab w:val="left" w:pos="2040"/>
        </w:tabs>
        <w:spacing w:line="242" w:lineRule="auto"/>
        <w:ind w:right="1534" w:firstLine="260"/>
        <w:rPr>
          <w:i/>
          <w:sz w:val="20"/>
        </w:rPr>
      </w:pPr>
      <w:r>
        <w:rPr>
          <w:i/>
          <w:sz w:val="20"/>
        </w:rPr>
        <w:t> upon request by the student's parent or guardian, by the board of education of the school district in which the student</w:t>
      </w:r>
      <w:r>
        <w:rPr>
          <w:i/>
          <w:spacing w:val="-10"/>
          <w:sz w:val="20"/>
        </w:rPr>
        <w:t xml:space="preserve"> </w:t>
      </w:r>
      <w:r>
        <w:rPr>
          <w:i/>
          <w:sz w:val="20"/>
        </w:rPr>
        <w:t>resides.</w:t>
      </w:r>
    </w:p>
    <w:p w14:paraId="3C06E0BA" w14:textId="77777777" w:rsidR="00AD5D80" w:rsidRDefault="00000000">
      <w:pPr>
        <w:pStyle w:val="ListParagraph"/>
        <w:numPr>
          <w:ilvl w:val="0"/>
          <w:numId w:val="10"/>
        </w:numPr>
        <w:tabs>
          <w:tab w:val="left" w:pos="2006"/>
        </w:tabs>
        <w:ind w:right="1433" w:firstLine="260"/>
        <w:rPr>
          <w:sz w:val="20"/>
        </w:rPr>
      </w:pPr>
      <w:r>
        <w:rPr>
          <w:i/>
          <w:sz w:val="20"/>
        </w:rPr>
        <w:t xml:space="preserve"> Basic vision screenings </w:t>
      </w:r>
      <w:r>
        <w:rPr>
          <w:sz w:val="20"/>
        </w:rPr>
        <w:t>shall be performed by a</w:t>
      </w:r>
      <w:r>
        <w:rPr>
          <w:strike/>
          <w:sz w:val="20"/>
        </w:rPr>
        <w:t xml:space="preserve"> </w:t>
      </w:r>
      <w:proofErr w:type="gramStart"/>
      <w:r>
        <w:rPr>
          <w:strike/>
          <w:sz w:val="20"/>
        </w:rPr>
        <w:t>teacher  or</w:t>
      </w:r>
      <w:proofErr w:type="gramEnd"/>
      <w:r>
        <w:rPr>
          <w:strike/>
          <w:sz w:val="20"/>
        </w:rPr>
        <w:t xml:space="preserve"> some other person</w:t>
      </w:r>
      <w:r>
        <w:rPr>
          <w:sz w:val="20"/>
        </w:rPr>
        <w:t xml:space="preserve"> </w:t>
      </w:r>
      <w:r>
        <w:rPr>
          <w:i/>
          <w:sz w:val="20"/>
        </w:rPr>
        <w:t xml:space="preserve">vision screener </w:t>
      </w:r>
      <w:r>
        <w:rPr>
          <w:sz w:val="20"/>
        </w:rPr>
        <w:t>designated by the</w:t>
      </w:r>
      <w:r>
        <w:rPr>
          <w:strike/>
          <w:sz w:val="20"/>
        </w:rPr>
        <w:t xml:space="preserve"> school</w:t>
      </w:r>
      <w:r>
        <w:rPr>
          <w:sz w:val="20"/>
        </w:rPr>
        <w:t xml:space="preserve"> board </w:t>
      </w:r>
      <w:r>
        <w:rPr>
          <w:i/>
          <w:sz w:val="20"/>
        </w:rPr>
        <w:t xml:space="preserve">of education or by an accredited nonpublic school. </w:t>
      </w:r>
      <w:r>
        <w:rPr>
          <w:i/>
          <w:spacing w:val="-3"/>
          <w:sz w:val="20"/>
        </w:rPr>
        <w:t xml:space="preserve">Vision </w:t>
      </w:r>
      <w:r>
        <w:rPr>
          <w:i/>
          <w:sz w:val="20"/>
        </w:rPr>
        <w:t>screeners shall be required to follow the most recent state vision screening guidelines for performing vision screening</w:t>
      </w:r>
      <w:r>
        <w:rPr>
          <w:sz w:val="20"/>
        </w:rPr>
        <w:t>. The results of the</w:t>
      </w:r>
      <w:r>
        <w:rPr>
          <w:strike/>
          <w:sz w:val="20"/>
        </w:rPr>
        <w:t xml:space="preserve"> test</w:t>
      </w:r>
      <w:r>
        <w:rPr>
          <w:sz w:val="20"/>
        </w:rPr>
        <w:t xml:space="preserve"> </w:t>
      </w:r>
      <w:r>
        <w:rPr>
          <w:i/>
          <w:sz w:val="20"/>
        </w:rPr>
        <w:t xml:space="preserve">screening </w:t>
      </w:r>
      <w:r>
        <w:rPr>
          <w:sz w:val="20"/>
        </w:rPr>
        <w:t>and, if necessary, the</w:t>
      </w:r>
      <w:r>
        <w:rPr>
          <w:strike/>
          <w:sz w:val="20"/>
        </w:rPr>
        <w:t xml:space="preserve"> desirability of</w:t>
      </w:r>
      <w:r>
        <w:rPr>
          <w:sz w:val="20"/>
        </w:rPr>
        <w:t xml:space="preserve"> </w:t>
      </w:r>
      <w:r>
        <w:rPr>
          <w:i/>
          <w:sz w:val="20"/>
        </w:rPr>
        <w:t xml:space="preserve">referral for an </w:t>
      </w:r>
      <w:r>
        <w:rPr>
          <w:sz w:val="20"/>
        </w:rPr>
        <w:t>examination by</w:t>
      </w:r>
      <w:r>
        <w:rPr>
          <w:strike/>
          <w:sz w:val="20"/>
        </w:rPr>
        <w:t xml:space="preserve"> a qualified physician,</w:t>
      </w:r>
      <w:r>
        <w:rPr>
          <w:sz w:val="20"/>
        </w:rPr>
        <w:t xml:space="preserve"> </w:t>
      </w:r>
      <w:r>
        <w:rPr>
          <w:i/>
          <w:sz w:val="20"/>
        </w:rPr>
        <w:t xml:space="preserve">an </w:t>
      </w:r>
      <w:r>
        <w:rPr>
          <w:sz w:val="20"/>
        </w:rPr>
        <w:t>ophthalmologist or optometrist shall be reported to the parents or guardians of</w:t>
      </w:r>
      <w:r>
        <w:rPr>
          <w:strike/>
          <w:sz w:val="20"/>
        </w:rPr>
        <w:t xml:space="preserve"> such pupils. Information relating to the desirability of</w:t>
      </w:r>
      <w:r>
        <w:rPr>
          <w:sz w:val="20"/>
        </w:rPr>
        <w:t xml:space="preserve"> </w:t>
      </w:r>
      <w:r>
        <w:rPr>
          <w:i/>
          <w:sz w:val="20"/>
        </w:rPr>
        <w:t xml:space="preserve">the student. The referral for an </w:t>
      </w:r>
      <w:r>
        <w:rPr>
          <w:sz w:val="20"/>
        </w:rPr>
        <w:t xml:space="preserve">examination </w:t>
      </w:r>
      <w:proofErr w:type="gramStart"/>
      <w:r>
        <w:rPr>
          <w:sz w:val="20"/>
        </w:rPr>
        <w:t>by</w:t>
      </w:r>
      <w:r>
        <w:rPr>
          <w:strike/>
          <w:sz w:val="20"/>
        </w:rPr>
        <w:t xml:space="preserve">  a</w:t>
      </w:r>
      <w:proofErr w:type="gramEnd"/>
      <w:r>
        <w:rPr>
          <w:strike/>
          <w:sz w:val="20"/>
        </w:rPr>
        <w:t xml:space="preserve"> qualified physician,</w:t>
      </w:r>
      <w:r>
        <w:rPr>
          <w:sz w:val="20"/>
        </w:rPr>
        <w:t xml:space="preserve"> </w:t>
      </w:r>
      <w:r>
        <w:rPr>
          <w:i/>
          <w:sz w:val="20"/>
        </w:rPr>
        <w:t xml:space="preserve">an </w:t>
      </w:r>
      <w:r>
        <w:rPr>
          <w:sz w:val="20"/>
        </w:rPr>
        <w:t>ophthalmologist or optometrist shall not show preference in favor of any such</w:t>
      </w:r>
      <w:r>
        <w:rPr>
          <w:strike/>
          <w:sz w:val="20"/>
        </w:rPr>
        <w:t xml:space="preserve"> professional person</w:t>
      </w:r>
      <w:r>
        <w:rPr>
          <w:sz w:val="20"/>
        </w:rPr>
        <w:t xml:space="preserve"> </w:t>
      </w:r>
      <w:r>
        <w:rPr>
          <w:i/>
          <w:sz w:val="20"/>
        </w:rPr>
        <w:t>ophthalmologist or optometrist</w:t>
      </w:r>
      <w:r>
        <w:rPr>
          <w:sz w:val="20"/>
        </w:rPr>
        <w:t>.</w:t>
      </w:r>
    </w:p>
    <w:p w14:paraId="6EE8149D" w14:textId="77777777" w:rsidR="00AD5D80" w:rsidRDefault="00000000">
      <w:pPr>
        <w:pStyle w:val="BodyText"/>
        <w:spacing w:before="5" w:line="242" w:lineRule="auto"/>
        <w:ind w:right="1513"/>
      </w:pPr>
      <w:r>
        <w:rPr>
          <w:strike/>
        </w:rPr>
        <w:t>(2) The requirements of this subsection shall not apply to a pupil who has had a basic vision screening examination within six months prior to the provision of basic vision screening in the school in which the pupil is enrolled.</w:t>
      </w:r>
    </w:p>
    <w:p w14:paraId="586BAB18" w14:textId="77777777" w:rsidR="00AD5D80" w:rsidRDefault="00000000">
      <w:pPr>
        <w:pStyle w:val="BodyText"/>
        <w:spacing w:line="242" w:lineRule="auto"/>
        <w:ind w:right="1513"/>
      </w:pPr>
      <w:r>
        <w:rPr>
          <w:strike/>
        </w:rPr>
        <w:t>(b)</w:t>
      </w:r>
      <w:r>
        <w:rPr>
          <w:i/>
        </w:rPr>
        <w:t>(d)</w:t>
      </w:r>
      <w:r>
        <w:t> Each</w:t>
      </w:r>
      <w:r>
        <w:rPr>
          <w:strike/>
        </w:rPr>
        <w:t xml:space="preserve"> pupil</w:t>
      </w:r>
      <w:r>
        <w:t xml:space="preserve"> </w:t>
      </w:r>
      <w:r>
        <w:rPr>
          <w:i/>
        </w:rPr>
        <w:t xml:space="preserve">student </w:t>
      </w:r>
      <w:r>
        <w:t>needing assistance in achieving mastery of basic reading, writing and mathematics skills shall be encouraged to obtain an eye examination by an optometrist or ophthalmologist to determine if the</w:t>
      </w:r>
      <w:r>
        <w:rPr>
          <w:strike/>
        </w:rPr>
        <w:t xml:space="preserve"> pupil</w:t>
      </w:r>
      <w:r>
        <w:t xml:space="preserve"> </w:t>
      </w:r>
      <w:r>
        <w:rPr>
          <w:i/>
        </w:rPr>
        <w:t xml:space="preserve">student </w:t>
      </w:r>
      <w:r>
        <w:t>suffers from conditions</w:t>
      </w:r>
      <w:r>
        <w:rPr>
          <w:strike/>
        </w:rPr>
        <w:t xml:space="preserve"> which</w:t>
      </w:r>
      <w:r>
        <w:t xml:space="preserve"> </w:t>
      </w:r>
      <w:r>
        <w:rPr>
          <w:i/>
        </w:rPr>
        <w:t xml:space="preserve">that </w:t>
      </w:r>
      <w:r>
        <w:t xml:space="preserve">impair the ability to read. Expense for such examination, if not reimbursed through </w:t>
      </w:r>
      <w:proofErr w:type="spellStart"/>
      <w:r>
        <w:t>medicaid</w:t>
      </w:r>
      <w:proofErr w:type="spellEnd"/>
      <w:r>
        <w:t>,</w:t>
      </w:r>
      <w:r>
        <w:rPr>
          <w:strike/>
        </w:rPr>
        <w:t xml:space="preserve"> </w:t>
      </w:r>
      <w:proofErr w:type="spellStart"/>
      <w:r>
        <w:rPr>
          <w:strike/>
        </w:rPr>
        <w:t>Healthwave</w:t>
      </w:r>
      <w:proofErr w:type="spellEnd"/>
      <w:r>
        <w:rPr>
          <w:strike/>
        </w:rPr>
        <w:t>,</w:t>
      </w:r>
      <w:r>
        <w:t xml:space="preserve"> private insurance or </w:t>
      </w:r>
      <w:r>
        <w:rPr>
          <w:i/>
        </w:rPr>
        <w:t xml:space="preserve">any </w:t>
      </w:r>
      <w:r>
        <w:t xml:space="preserve">other governmental or private program, shall be the responsibility of the </w:t>
      </w:r>
      <w:r>
        <w:rPr>
          <w:strike/>
        </w:rPr>
        <w:t>pupil's</w:t>
      </w:r>
      <w:r>
        <w:t xml:space="preserve"> </w:t>
      </w:r>
      <w:r>
        <w:rPr>
          <w:i/>
        </w:rPr>
        <w:t xml:space="preserve">student's </w:t>
      </w:r>
      <w:r>
        <w:t>parent or guardian.</w:t>
      </w:r>
    </w:p>
    <w:p w14:paraId="358F8C77" w14:textId="77777777" w:rsidR="00AD5D80" w:rsidRDefault="00000000">
      <w:pPr>
        <w:pStyle w:val="ListParagraph"/>
        <w:numPr>
          <w:ilvl w:val="0"/>
          <w:numId w:val="8"/>
        </w:numPr>
        <w:tabs>
          <w:tab w:val="left" w:pos="2006"/>
        </w:tabs>
        <w:spacing w:line="242" w:lineRule="auto"/>
        <w:ind w:right="1530" w:firstLine="260"/>
        <w:jc w:val="both"/>
        <w:rPr>
          <w:i/>
          <w:sz w:val="20"/>
        </w:rPr>
      </w:pPr>
      <w:r>
        <w:rPr>
          <w:i/>
          <w:sz w:val="20"/>
        </w:rPr>
        <w:t> A Kansas children's vision health and school readiness commission shall be established to ensure the implementation of this section. Members of the commission shall be appointed by the state board of education. The commission shall be comprised</w:t>
      </w:r>
      <w:r>
        <w:rPr>
          <w:i/>
          <w:spacing w:val="-5"/>
          <w:sz w:val="20"/>
        </w:rPr>
        <w:t xml:space="preserve"> </w:t>
      </w:r>
      <w:r>
        <w:rPr>
          <w:i/>
          <w:sz w:val="20"/>
        </w:rPr>
        <w:t>of:</w:t>
      </w:r>
    </w:p>
    <w:p w14:paraId="5F0C756A" w14:textId="77777777" w:rsidR="00AD5D80" w:rsidRDefault="00000000">
      <w:pPr>
        <w:spacing w:line="242" w:lineRule="auto"/>
        <w:ind w:left="1782" w:right="4876"/>
        <w:jc w:val="both"/>
        <w:rPr>
          <w:i/>
          <w:sz w:val="20"/>
        </w:rPr>
      </w:pPr>
      <w:r>
        <w:rPr>
          <w:i/>
          <w:sz w:val="20"/>
        </w:rPr>
        <w:t xml:space="preserve">(1) One optometrist; (2) one </w:t>
      </w:r>
      <w:proofErr w:type="gramStart"/>
      <w:r>
        <w:rPr>
          <w:i/>
          <w:sz w:val="20"/>
        </w:rPr>
        <w:t>ophthalmologist;</w:t>
      </w:r>
      <w:proofErr w:type="gramEnd"/>
    </w:p>
    <w:p w14:paraId="7C014895" w14:textId="77777777" w:rsidR="00AD5D80" w:rsidRDefault="00000000">
      <w:pPr>
        <w:pStyle w:val="ListParagraph"/>
        <w:numPr>
          <w:ilvl w:val="0"/>
          <w:numId w:val="7"/>
        </w:numPr>
        <w:tabs>
          <w:tab w:val="left" w:pos="2018"/>
        </w:tabs>
        <w:spacing w:line="242" w:lineRule="auto"/>
        <w:ind w:right="1536" w:firstLine="260"/>
        <w:jc w:val="both"/>
        <w:rPr>
          <w:i/>
          <w:sz w:val="20"/>
        </w:rPr>
      </w:pPr>
      <w:r>
        <w:rPr>
          <w:i/>
          <w:sz w:val="20"/>
        </w:rPr>
        <w:t> one representative of a health organization dedicated to preventing</w:t>
      </w:r>
      <w:r>
        <w:rPr>
          <w:i/>
          <w:spacing w:val="-1"/>
          <w:sz w:val="20"/>
        </w:rPr>
        <w:t xml:space="preserve"> </w:t>
      </w:r>
      <w:proofErr w:type="gramStart"/>
      <w:r>
        <w:rPr>
          <w:i/>
          <w:sz w:val="20"/>
        </w:rPr>
        <w:t>blindness;</w:t>
      </w:r>
      <w:proofErr w:type="gramEnd"/>
    </w:p>
    <w:p w14:paraId="584A7D9B" w14:textId="77777777" w:rsidR="00AD5D80" w:rsidRDefault="00AD5D80">
      <w:pPr>
        <w:spacing w:line="242" w:lineRule="auto"/>
        <w:jc w:val="both"/>
        <w:rPr>
          <w:sz w:val="20"/>
        </w:rPr>
        <w:sectPr w:rsidR="00AD5D80" w:rsidSect="00F21ACD">
          <w:pgSz w:w="12240" w:h="20160"/>
          <w:pgMar w:top="3100" w:right="1720" w:bottom="280" w:left="1720" w:header="2890" w:footer="0" w:gutter="0"/>
          <w:cols w:space="720"/>
        </w:sectPr>
      </w:pPr>
    </w:p>
    <w:p w14:paraId="3CC1785A" w14:textId="77777777" w:rsidR="00AD5D80" w:rsidRDefault="00AD5D80">
      <w:pPr>
        <w:pStyle w:val="BodyText"/>
        <w:spacing w:before="1"/>
        <w:ind w:left="0" w:firstLine="0"/>
        <w:jc w:val="left"/>
        <w:rPr>
          <w:i/>
          <w:sz w:val="22"/>
        </w:rPr>
      </w:pPr>
    </w:p>
    <w:p w14:paraId="6532F4C0" w14:textId="77777777" w:rsidR="00AD5D80" w:rsidRDefault="00000000">
      <w:pPr>
        <w:pStyle w:val="ListParagraph"/>
        <w:numPr>
          <w:ilvl w:val="0"/>
          <w:numId w:val="7"/>
        </w:numPr>
        <w:tabs>
          <w:tab w:val="left" w:pos="2018"/>
        </w:tabs>
        <w:spacing w:before="92"/>
        <w:ind w:left="2017" w:right="0"/>
        <w:rPr>
          <w:i/>
          <w:sz w:val="20"/>
        </w:rPr>
      </w:pPr>
      <w:r>
        <w:rPr>
          <w:i/>
          <w:sz w:val="20"/>
        </w:rPr>
        <w:t> one representative of the department of</w:t>
      </w:r>
      <w:r>
        <w:rPr>
          <w:i/>
          <w:spacing w:val="-2"/>
          <w:sz w:val="20"/>
        </w:rPr>
        <w:t xml:space="preserve"> </w:t>
      </w:r>
      <w:proofErr w:type="gramStart"/>
      <w:r>
        <w:rPr>
          <w:i/>
          <w:sz w:val="20"/>
        </w:rPr>
        <w:t>education;</w:t>
      </w:r>
      <w:proofErr w:type="gramEnd"/>
    </w:p>
    <w:p w14:paraId="6EE464B4" w14:textId="77777777" w:rsidR="00AD5D80" w:rsidRDefault="00000000">
      <w:pPr>
        <w:pStyle w:val="ListParagraph"/>
        <w:numPr>
          <w:ilvl w:val="0"/>
          <w:numId w:val="7"/>
        </w:numPr>
        <w:tabs>
          <w:tab w:val="left" w:pos="2018"/>
        </w:tabs>
        <w:spacing w:line="242" w:lineRule="auto"/>
        <w:ind w:right="1530" w:firstLine="260"/>
        <w:rPr>
          <w:i/>
          <w:sz w:val="20"/>
        </w:rPr>
      </w:pPr>
      <w:r>
        <w:rPr>
          <w:i/>
          <w:sz w:val="20"/>
        </w:rPr>
        <w:t xml:space="preserve"> one representative of the department of health and </w:t>
      </w:r>
      <w:proofErr w:type="gramStart"/>
      <w:r>
        <w:rPr>
          <w:i/>
          <w:sz w:val="20"/>
        </w:rPr>
        <w:t>environment;</w:t>
      </w:r>
      <w:proofErr w:type="gramEnd"/>
    </w:p>
    <w:p w14:paraId="4AF8505D" w14:textId="77777777" w:rsidR="00AD5D80" w:rsidRDefault="00000000">
      <w:pPr>
        <w:pStyle w:val="ListParagraph"/>
        <w:numPr>
          <w:ilvl w:val="0"/>
          <w:numId w:val="7"/>
        </w:numPr>
        <w:tabs>
          <w:tab w:val="left" w:pos="2018"/>
        </w:tabs>
        <w:spacing w:line="227" w:lineRule="exact"/>
        <w:ind w:left="2017" w:right="0"/>
        <w:rPr>
          <w:i/>
          <w:sz w:val="20"/>
        </w:rPr>
      </w:pPr>
      <w:r>
        <w:rPr>
          <w:i/>
          <w:sz w:val="20"/>
        </w:rPr>
        <w:t> one school</w:t>
      </w:r>
      <w:r>
        <w:rPr>
          <w:i/>
          <w:spacing w:val="-1"/>
          <w:sz w:val="20"/>
        </w:rPr>
        <w:t xml:space="preserve"> </w:t>
      </w:r>
      <w:proofErr w:type="gramStart"/>
      <w:r>
        <w:rPr>
          <w:i/>
          <w:sz w:val="20"/>
        </w:rPr>
        <w:t>nurse;</w:t>
      </w:r>
      <w:proofErr w:type="gramEnd"/>
    </w:p>
    <w:p w14:paraId="332FED1B" w14:textId="77777777" w:rsidR="00AD5D80" w:rsidRDefault="00000000">
      <w:pPr>
        <w:pStyle w:val="ListParagraph"/>
        <w:numPr>
          <w:ilvl w:val="0"/>
          <w:numId w:val="7"/>
        </w:numPr>
        <w:tabs>
          <w:tab w:val="left" w:pos="2018"/>
        </w:tabs>
        <w:spacing w:before="2"/>
        <w:ind w:left="1782" w:right="4281" w:firstLine="0"/>
        <w:rPr>
          <w:i/>
          <w:sz w:val="20"/>
        </w:rPr>
      </w:pPr>
      <w:r>
        <w:rPr>
          <w:i/>
          <w:sz w:val="20"/>
        </w:rPr>
        <w:t xml:space="preserve"> one public health nurse; </w:t>
      </w:r>
      <w:r>
        <w:rPr>
          <w:i/>
          <w:spacing w:val="-5"/>
          <w:sz w:val="20"/>
        </w:rPr>
        <w:t xml:space="preserve">and </w:t>
      </w:r>
      <w:r>
        <w:rPr>
          <w:i/>
          <w:sz w:val="20"/>
        </w:rPr>
        <w:t>(8) one school</w:t>
      </w:r>
      <w:r>
        <w:rPr>
          <w:i/>
          <w:spacing w:val="-8"/>
          <w:sz w:val="20"/>
        </w:rPr>
        <w:t xml:space="preserve"> </w:t>
      </w:r>
      <w:r>
        <w:rPr>
          <w:i/>
          <w:sz w:val="20"/>
        </w:rPr>
        <w:t>administrator.</w:t>
      </w:r>
    </w:p>
    <w:p w14:paraId="50A7FF2C" w14:textId="77777777" w:rsidR="00AD5D80" w:rsidRDefault="00000000">
      <w:pPr>
        <w:pStyle w:val="ListParagraph"/>
        <w:numPr>
          <w:ilvl w:val="0"/>
          <w:numId w:val="8"/>
        </w:numPr>
        <w:tabs>
          <w:tab w:val="left" w:pos="1974"/>
        </w:tabs>
        <w:spacing w:before="2"/>
        <w:ind w:right="1535" w:firstLine="260"/>
        <w:jc w:val="both"/>
        <w:rPr>
          <w:i/>
          <w:sz w:val="20"/>
        </w:rPr>
      </w:pPr>
      <w:r>
        <w:rPr>
          <w:i/>
          <w:sz w:val="20"/>
        </w:rPr>
        <w:t> Members of the commission shall not be reimbursed for meeting</w:t>
      </w:r>
      <w:r>
        <w:rPr>
          <w:i/>
          <w:spacing w:val="1"/>
          <w:sz w:val="20"/>
        </w:rPr>
        <w:t xml:space="preserve"> </w:t>
      </w:r>
      <w:r>
        <w:rPr>
          <w:i/>
          <w:sz w:val="20"/>
        </w:rPr>
        <w:t>expenses.</w:t>
      </w:r>
    </w:p>
    <w:p w14:paraId="57F51712" w14:textId="77777777" w:rsidR="00AD5D80" w:rsidRDefault="00000000">
      <w:pPr>
        <w:pStyle w:val="ListParagraph"/>
        <w:numPr>
          <w:ilvl w:val="0"/>
          <w:numId w:val="8"/>
        </w:numPr>
        <w:tabs>
          <w:tab w:val="left" w:pos="2018"/>
        </w:tabs>
        <w:spacing w:before="2"/>
        <w:ind w:left="2017" w:right="0" w:hanging="236"/>
        <w:jc w:val="both"/>
        <w:rPr>
          <w:i/>
          <w:sz w:val="20"/>
        </w:rPr>
      </w:pPr>
      <w:r>
        <w:rPr>
          <w:i/>
          <w:sz w:val="20"/>
        </w:rPr>
        <w:t xml:space="preserve"> The duties of the commission </w:t>
      </w:r>
      <w:r>
        <w:rPr>
          <w:i/>
          <w:spacing w:val="-3"/>
          <w:sz w:val="20"/>
        </w:rPr>
        <w:t xml:space="preserve">are </w:t>
      </w:r>
      <w:r>
        <w:rPr>
          <w:i/>
          <w:sz w:val="20"/>
        </w:rPr>
        <w:t>as</w:t>
      </w:r>
      <w:r>
        <w:rPr>
          <w:i/>
          <w:spacing w:val="6"/>
          <w:sz w:val="20"/>
        </w:rPr>
        <w:t xml:space="preserve"> </w:t>
      </w:r>
      <w:r>
        <w:rPr>
          <w:i/>
          <w:sz w:val="20"/>
        </w:rPr>
        <w:t>follows:</w:t>
      </w:r>
    </w:p>
    <w:p w14:paraId="7082F071" w14:textId="77777777" w:rsidR="00AD5D80" w:rsidRDefault="00000000">
      <w:pPr>
        <w:pStyle w:val="ListParagraph"/>
        <w:numPr>
          <w:ilvl w:val="0"/>
          <w:numId w:val="6"/>
        </w:numPr>
        <w:tabs>
          <w:tab w:val="left" w:pos="2018"/>
        </w:tabs>
        <w:spacing w:line="242" w:lineRule="auto"/>
        <w:ind w:right="1533" w:firstLine="260"/>
        <w:jc w:val="both"/>
        <w:rPr>
          <w:i/>
          <w:sz w:val="20"/>
        </w:rPr>
      </w:pPr>
      <w:r>
        <w:rPr>
          <w:i/>
          <w:sz w:val="20"/>
        </w:rPr>
        <w:t> Overseeing revision of state vision screening requirements</w:t>
      </w:r>
      <w:r>
        <w:rPr>
          <w:i/>
          <w:spacing w:val="-9"/>
          <w:sz w:val="20"/>
        </w:rPr>
        <w:t xml:space="preserve"> </w:t>
      </w:r>
      <w:r>
        <w:rPr>
          <w:i/>
          <w:sz w:val="20"/>
        </w:rPr>
        <w:t xml:space="preserve">and guidelines no fewer than once every seven </w:t>
      </w:r>
      <w:proofErr w:type="gramStart"/>
      <w:r>
        <w:rPr>
          <w:i/>
          <w:sz w:val="20"/>
        </w:rPr>
        <w:t>years;</w:t>
      </w:r>
      <w:proofErr w:type="gramEnd"/>
    </w:p>
    <w:p w14:paraId="6A4F1642" w14:textId="77777777" w:rsidR="00AD5D80" w:rsidRDefault="00000000">
      <w:pPr>
        <w:pStyle w:val="ListParagraph"/>
        <w:numPr>
          <w:ilvl w:val="0"/>
          <w:numId w:val="6"/>
        </w:numPr>
        <w:tabs>
          <w:tab w:val="left" w:pos="2018"/>
        </w:tabs>
        <w:ind w:right="1531" w:firstLine="260"/>
        <w:jc w:val="both"/>
        <w:rPr>
          <w:i/>
          <w:sz w:val="20"/>
        </w:rPr>
      </w:pPr>
      <w:r>
        <w:rPr>
          <w:i/>
          <w:sz w:val="20"/>
        </w:rPr>
        <w:t> providing standardized vision screening referral letters and eye professional examination reports as referenced in the Kansas vision screening requirements and</w:t>
      </w:r>
      <w:r>
        <w:rPr>
          <w:i/>
          <w:spacing w:val="-3"/>
          <w:sz w:val="20"/>
        </w:rPr>
        <w:t xml:space="preserve"> </w:t>
      </w:r>
      <w:proofErr w:type="gramStart"/>
      <w:r>
        <w:rPr>
          <w:i/>
          <w:sz w:val="20"/>
        </w:rPr>
        <w:t>guidelines;</w:t>
      </w:r>
      <w:proofErr w:type="gramEnd"/>
    </w:p>
    <w:p w14:paraId="7715E1E0" w14:textId="77777777" w:rsidR="00AD5D80" w:rsidRDefault="00000000">
      <w:pPr>
        <w:pStyle w:val="ListParagraph"/>
        <w:numPr>
          <w:ilvl w:val="0"/>
          <w:numId w:val="6"/>
        </w:numPr>
        <w:tabs>
          <w:tab w:val="left" w:pos="2018"/>
        </w:tabs>
        <w:spacing w:before="1"/>
        <w:ind w:right="1535" w:firstLine="260"/>
        <w:jc w:val="both"/>
        <w:rPr>
          <w:i/>
          <w:sz w:val="20"/>
        </w:rPr>
      </w:pPr>
      <w:r>
        <w:rPr>
          <w:i/>
          <w:sz w:val="20"/>
        </w:rPr>
        <w:t xml:space="preserve"> identifying state resources that assist in providing opportunities to offer </w:t>
      </w:r>
      <w:r>
        <w:rPr>
          <w:i/>
          <w:spacing w:val="-3"/>
          <w:sz w:val="20"/>
        </w:rPr>
        <w:t xml:space="preserve">free </w:t>
      </w:r>
      <w:r>
        <w:rPr>
          <w:i/>
          <w:sz w:val="20"/>
        </w:rPr>
        <w:t xml:space="preserve">or low-cost eye exams for students who fail vision screenings and </w:t>
      </w:r>
      <w:r>
        <w:rPr>
          <w:i/>
          <w:spacing w:val="-3"/>
          <w:sz w:val="20"/>
        </w:rPr>
        <w:t xml:space="preserve">are </w:t>
      </w:r>
      <w:r>
        <w:rPr>
          <w:i/>
          <w:sz w:val="20"/>
        </w:rPr>
        <w:t>unable to afford an examination on their own; and</w:t>
      </w:r>
    </w:p>
    <w:p w14:paraId="1D8750E7" w14:textId="77777777" w:rsidR="00AD5D80" w:rsidRDefault="00000000">
      <w:pPr>
        <w:pStyle w:val="ListParagraph"/>
        <w:numPr>
          <w:ilvl w:val="0"/>
          <w:numId w:val="6"/>
        </w:numPr>
        <w:tabs>
          <w:tab w:val="left" w:pos="2018"/>
        </w:tabs>
        <w:spacing w:before="4"/>
        <w:ind w:right="1536" w:firstLine="260"/>
        <w:jc w:val="both"/>
        <w:rPr>
          <w:i/>
          <w:sz w:val="20"/>
        </w:rPr>
      </w:pPr>
      <w:r>
        <w:rPr>
          <w:i/>
          <w:sz w:val="20"/>
        </w:rPr>
        <w:t> establishing a system to collect data from school health personnel concerning the results of the original screenings and referral outcomes, as well as issuing an annual report to the secretary of health and environment and the commissioner of</w:t>
      </w:r>
      <w:r>
        <w:rPr>
          <w:i/>
          <w:spacing w:val="-2"/>
          <w:sz w:val="20"/>
        </w:rPr>
        <w:t xml:space="preserve"> </w:t>
      </w:r>
      <w:r>
        <w:rPr>
          <w:i/>
          <w:sz w:val="20"/>
        </w:rPr>
        <w:t>education.</w:t>
      </w:r>
    </w:p>
    <w:p w14:paraId="6B377193" w14:textId="77777777" w:rsidR="00AD5D80" w:rsidRDefault="00000000">
      <w:pPr>
        <w:pStyle w:val="BodyText"/>
        <w:spacing w:before="5"/>
        <w:ind w:right="1513"/>
      </w:pPr>
      <w:r>
        <w:t xml:space="preserve">Sec. 8. K.S.A. 75-4355a is hereby amended to read as follows: 75- 4355a. </w:t>
      </w:r>
      <w:r>
        <w:rPr>
          <w:strike/>
        </w:rPr>
        <w:t xml:space="preserve">A qualified </w:t>
      </w:r>
      <w:r>
        <w:rPr>
          <w:i/>
        </w:rPr>
        <w:t xml:space="preserve">An </w:t>
      </w:r>
      <w:r>
        <w:t xml:space="preserve">interpreter </w:t>
      </w:r>
      <w:r>
        <w:rPr>
          <w:i/>
        </w:rPr>
        <w:t xml:space="preserve">registered with the Kansas commission for the deaf and hard of hearing </w:t>
      </w:r>
      <w:r>
        <w:t>shall be secured for any person who is deaf, hard of hearing or speech impaired in any grand jury, court or jury proceeding whether such person is a plaintiff, defendant, juror or witness in such action, and the interpreter shall interpret throughout the actual trial and during the time that the jury is sequestered or engaged in its deliberations.</w:t>
      </w:r>
    </w:p>
    <w:p w14:paraId="490D156E" w14:textId="77777777" w:rsidR="00AD5D80" w:rsidRDefault="00000000">
      <w:pPr>
        <w:spacing w:before="8"/>
        <w:ind w:left="1522" w:right="1515" w:firstLine="260"/>
        <w:jc w:val="both"/>
        <w:rPr>
          <w:sz w:val="20"/>
        </w:rPr>
      </w:pPr>
      <w:r>
        <w:rPr>
          <w:sz w:val="20"/>
        </w:rPr>
        <w:t>Sec. 9. K.S.A. 75-4355b is hereby amended to read as follows: 75- 4355b. (a) All interpreters for the deaf, hard of hearing and</w:t>
      </w:r>
      <w:r>
        <w:rPr>
          <w:strike/>
          <w:sz w:val="20"/>
        </w:rPr>
        <w:t xml:space="preserve"> speech</w:t>
      </w:r>
      <w:r>
        <w:rPr>
          <w:sz w:val="20"/>
        </w:rPr>
        <w:t xml:space="preserve"> </w:t>
      </w:r>
      <w:r>
        <w:rPr>
          <w:strike/>
          <w:sz w:val="20"/>
        </w:rPr>
        <w:t>impaired</w:t>
      </w:r>
      <w:r>
        <w:rPr>
          <w:sz w:val="20"/>
        </w:rPr>
        <w:t xml:space="preserve"> </w:t>
      </w:r>
      <w:r>
        <w:rPr>
          <w:i/>
          <w:sz w:val="20"/>
        </w:rPr>
        <w:t>individuals that have speech and language impairments</w:t>
      </w:r>
      <w:r>
        <w:rPr>
          <w:sz w:val="20"/>
        </w:rPr>
        <w:t xml:space="preserve">, secured under the provisions of K.S.A. 75-4355a through 75-4355d, </w:t>
      </w:r>
      <w:r>
        <w:rPr>
          <w:i/>
          <w:sz w:val="20"/>
        </w:rPr>
        <w:t xml:space="preserve">and amendments thereto, or in compliance with any state or federal law or rules and regulations, </w:t>
      </w:r>
      <w:r>
        <w:rPr>
          <w:sz w:val="20"/>
        </w:rPr>
        <w:t>shall be</w:t>
      </w:r>
      <w:r>
        <w:rPr>
          <w:strike/>
          <w:sz w:val="20"/>
        </w:rPr>
        <w:t xml:space="preserve"> certified by or</w:t>
      </w:r>
      <w:r>
        <w:rPr>
          <w:sz w:val="20"/>
        </w:rPr>
        <w:t xml:space="preserve"> registered with the Kansas commission for the deaf and hard of hearing or an agency designated by the commission. The chairperson of the governmental committee or commission, </w:t>
      </w:r>
      <w:r>
        <w:rPr>
          <w:strike/>
          <w:sz w:val="20"/>
        </w:rPr>
        <w:t xml:space="preserve">or </w:t>
      </w:r>
      <w:r>
        <w:rPr>
          <w:sz w:val="20"/>
        </w:rPr>
        <w:t xml:space="preserve">the head of the </w:t>
      </w:r>
      <w:r>
        <w:rPr>
          <w:i/>
          <w:sz w:val="20"/>
        </w:rPr>
        <w:t xml:space="preserve">governmental </w:t>
      </w:r>
      <w:r>
        <w:rPr>
          <w:sz w:val="20"/>
        </w:rPr>
        <w:t xml:space="preserve">agency or other </w:t>
      </w:r>
      <w:r>
        <w:rPr>
          <w:spacing w:val="-3"/>
          <w:sz w:val="20"/>
        </w:rPr>
        <w:t xml:space="preserve">entity, </w:t>
      </w:r>
      <w:r>
        <w:rPr>
          <w:sz w:val="20"/>
        </w:rPr>
        <w:t>or the court is responsible for assuring the procurement of the</w:t>
      </w:r>
      <w:r>
        <w:rPr>
          <w:spacing w:val="-2"/>
          <w:sz w:val="20"/>
        </w:rPr>
        <w:t xml:space="preserve"> </w:t>
      </w:r>
      <w:r>
        <w:rPr>
          <w:sz w:val="20"/>
        </w:rPr>
        <w:t>interpreter.</w:t>
      </w:r>
    </w:p>
    <w:p w14:paraId="15FBEEB6" w14:textId="77777777" w:rsidR="00AD5D80" w:rsidRDefault="00000000">
      <w:pPr>
        <w:pStyle w:val="ListParagraph"/>
        <w:numPr>
          <w:ilvl w:val="0"/>
          <w:numId w:val="5"/>
        </w:numPr>
        <w:tabs>
          <w:tab w:val="left" w:pos="2016"/>
        </w:tabs>
        <w:spacing w:before="10" w:line="242" w:lineRule="auto"/>
        <w:ind w:firstLine="260"/>
        <w:jc w:val="both"/>
        <w:rPr>
          <w:sz w:val="20"/>
        </w:rPr>
      </w:pPr>
      <w:r>
        <w:rPr>
          <w:sz w:val="20"/>
        </w:rPr>
        <w:t> The commission shall recommend reasonable fees for the services of the interpreter. At no time shall the fees for interpreter services be assessed against the person who is deaf, hard of hearing or</w:t>
      </w:r>
      <w:r>
        <w:rPr>
          <w:strike/>
          <w:sz w:val="20"/>
        </w:rPr>
        <w:t xml:space="preserve"> speech </w:t>
      </w:r>
      <w:proofErr w:type="gramStart"/>
      <w:r>
        <w:rPr>
          <w:strike/>
          <w:sz w:val="20"/>
        </w:rPr>
        <w:t>impaired</w:t>
      </w:r>
      <w:proofErr w:type="gramEnd"/>
      <w:r>
        <w:rPr>
          <w:sz w:val="20"/>
        </w:rPr>
        <w:t xml:space="preserve"> </w:t>
      </w:r>
      <w:r>
        <w:rPr>
          <w:i/>
          <w:sz w:val="20"/>
        </w:rPr>
        <w:t>has speech and language impairments</w:t>
      </w:r>
      <w:r>
        <w:rPr>
          <w:sz w:val="20"/>
        </w:rPr>
        <w:t>.</w:t>
      </w:r>
    </w:p>
    <w:p w14:paraId="7D01761C" w14:textId="77777777" w:rsidR="00AD5D80" w:rsidRDefault="00000000">
      <w:pPr>
        <w:pStyle w:val="ListParagraph"/>
        <w:numPr>
          <w:ilvl w:val="0"/>
          <w:numId w:val="5"/>
        </w:numPr>
        <w:tabs>
          <w:tab w:val="left" w:pos="2006"/>
        </w:tabs>
        <w:spacing w:line="242" w:lineRule="auto"/>
        <w:ind w:right="1521" w:firstLine="260"/>
        <w:jc w:val="both"/>
        <w:rPr>
          <w:sz w:val="20"/>
        </w:rPr>
      </w:pPr>
      <w:r>
        <w:rPr>
          <w:sz w:val="20"/>
        </w:rPr>
        <w:t xml:space="preserve"> No person shall serve as an interpreter if such interpreter is married to that person, related to that </w:t>
      </w:r>
      <w:proofErr w:type="gramStart"/>
      <w:r>
        <w:rPr>
          <w:sz w:val="20"/>
        </w:rPr>
        <w:t>person</w:t>
      </w:r>
      <w:proofErr w:type="gramEnd"/>
      <w:r>
        <w:rPr>
          <w:sz w:val="20"/>
        </w:rPr>
        <w:t xml:space="preserve"> or is otherwise interested in the outcome of the proceeding. Exceptions can be made in extreme conditions, subject to the approval of the commission.</w:t>
      </w:r>
    </w:p>
    <w:p w14:paraId="3C1D00A4" w14:textId="77777777" w:rsidR="00AD5D80" w:rsidRDefault="00000000">
      <w:pPr>
        <w:pStyle w:val="ListParagraph"/>
        <w:numPr>
          <w:ilvl w:val="0"/>
          <w:numId w:val="5"/>
        </w:numPr>
        <w:tabs>
          <w:tab w:val="left" w:pos="2016"/>
        </w:tabs>
        <w:ind w:right="1511" w:firstLine="260"/>
        <w:jc w:val="both"/>
        <w:rPr>
          <w:sz w:val="20"/>
        </w:rPr>
      </w:pPr>
      <w:r>
        <w:rPr>
          <w:sz w:val="20"/>
        </w:rPr>
        <w:t> No person shall serve as an interpreter pursuant to K.S.A. 75- 4355a through 75-4355d</w:t>
      </w:r>
      <w:r>
        <w:rPr>
          <w:i/>
          <w:sz w:val="20"/>
        </w:rPr>
        <w:t>, and amendments thereto</w:t>
      </w:r>
      <w:r>
        <w:rPr>
          <w:sz w:val="20"/>
        </w:rPr>
        <w:t>, unless the commission makes the determination that the person is qualified to interpret. The commission may designate the executive director of the commission or a local agency to make such determination and approval under the provisions of K.S.A. 75-4355a through 75-4355d</w:t>
      </w:r>
      <w:r>
        <w:rPr>
          <w:i/>
          <w:sz w:val="20"/>
        </w:rPr>
        <w:t>, and amendments thereto</w:t>
      </w:r>
      <w:r>
        <w:rPr>
          <w:sz w:val="20"/>
        </w:rPr>
        <w:t xml:space="preserve">. A person is qualified to interpret if such person </w:t>
      </w:r>
      <w:proofErr w:type="gramStart"/>
      <w:r>
        <w:rPr>
          <w:sz w:val="20"/>
        </w:rPr>
        <w:t>is able to</w:t>
      </w:r>
      <w:proofErr w:type="gramEnd"/>
      <w:r>
        <w:rPr>
          <w:sz w:val="20"/>
        </w:rPr>
        <w:t xml:space="preserve"> interpret effectively, accurately and impartially, both receptively and expressively, using any necessary specialized</w:t>
      </w:r>
      <w:r>
        <w:rPr>
          <w:spacing w:val="-12"/>
          <w:sz w:val="20"/>
        </w:rPr>
        <w:t xml:space="preserve"> </w:t>
      </w:r>
      <w:r>
        <w:rPr>
          <w:sz w:val="20"/>
        </w:rPr>
        <w:t>vocabulary.</w:t>
      </w:r>
    </w:p>
    <w:p w14:paraId="3FAE5FC8" w14:textId="77777777" w:rsidR="00AD5D80" w:rsidRDefault="00000000">
      <w:pPr>
        <w:pStyle w:val="ListParagraph"/>
        <w:numPr>
          <w:ilvl w:val="0"/>
          <w:numId w:val="5"/>
        </w:numPr>
        <w:tabs>
          <w:tab w:val="left" w:pos="2006"/>
        </w:tabs>
        <w:ind w:left="2005" w:right="0" w:hanging="224"/>
        <w:jc w:val="both"/>
        <w:rPr>
          <w:sz w:val="20"/>
        </w:rPr>
      </w:pPr>
      <w:r>
        <w:rPr>
          <w:sz w:val="20"/>
        </w:rPr>
        <w:t> If preferred by the deaf, hard of hearing or speech</w:t>
      </w:r>
      <w:r>
        <w:rPr>
          <w:spacing w:val="-23"/>
          <w:sz w:val="20"/>
        </w:rPr>
        <w:t xml:space="preserve"> </w:t>
      </w:r>
      <w:proofErr w:type="gramStart"/>
      <w:r>
        <w:rPr>
          <w:sz w:val="20"/>
        </w:rPr>
        <w:t>impaired</w:t>
      </w:r>
      <w:proofErr w:type="gramEnd"/>
    </w:p>
    <w:p w14:paraId="1F9D4B15" w14:textId="77777777" w:rsidR="00AD5D80" w:rsidRDefault="00AD5D80">
      <w:pPr>
        <w:jc w:val="both"/>
        <w:rPr>
          <w:sz w:val="20"/>
        </w:rPr>
        <w:sectPr w:rsidR="00AD5D80" w:rsidSect="00F21ACD">
          <w:pgSz w:w="12240" w:h="20160"/>
          <w:pgMar w:top="3100" w:right="1720" w:bottom="280" w:left="1720" w:header="2890" w:footer="0" w:gutter="0"/>
          <w:cols w:space="720"/>
        </w:sectPr>
      </w:pPr>
    </w:p>
    <w:p w14:paraId="70562CC8" w14:textId="77777777" w:rsidR="00AD5D80" w:rsidRDefault="00AD5D80">
      <w:pPr>
        <w:pStyle w:val="BodyText"/>
        <w:spacing w:before="1"/>
        <w:ind w:left="0" w:firstLine="0"/>
        <w:jc w:val="left"/>
        <w:rPr>
          <w:sz w:val="22"/>
        </w:rPr>
      </w:pPr>
    </w:p>
    <w:p w14:paraId="3500F1CA" w14:textId="77777777" w:rsidR="00AD5D80" w:rsidRDefault="00000000">
      <w:pPr>
        <w:pStyle w:val="BodyText"/>
        <w:spacing w:before="92"/>
        <w:ind w:right="1526" w:firstLine="0"/>
        <w:jc w:val="left"/>
      </w:pPr>
      <w:r>
        <w:t xml:space="preserve">person and if feasible, other </w:t>
      </w:r>
      <w:r>
        <w:rPr>
          <w:strike/>
        </w:rPr>
        <w:t xml:space="preserve">modes of </w:t>
      </w:r>
      <w:r>
        <w:t>communication</w:t>
      </w:r>
      <w:r>
        <w:rPr>
          <w:strike/>
        </w:rPr>
        <w:t>, such as</w:t>
      </w:r>
      <w:r>
        <w:t xml:space="preserve"> </w:t>
      </w:r>
      <w:r>
        <w:rPr>
          <w:strike/>
        </w:rPr>
        <w:t xml:space="preserve">notetakers, open-captioning equipment, assistive </w:t>
      </w:r>
      <w:proofErr w:type="gramStart"/>
      <w:r>
        <w:rPr>
          <w:strike/>
        </w:rPr>
        <w:t>listening  devices</w:t>
      </w:r>
      <w:proofErr w:type="gramEnd"/>
      <w:r>
        <w:t xml:space="preserve"> </w:t>
      </w:r>
      <w:r>
        <w:rPr>
          <w:i/>
        </w:rPr>
        <w:t xml:space="preserve">access services </w:t>
      </w:r>
      <w:r>
        <w:t>or other technology may be used in place of an interpreter.</w:t>
      </w:r>
    </w:p>
    <w:p w14:paraId="0048930D" w14:textId="77777777" w:rsidR="00AD5D80" w:rsidRDefault="00000000">
      <w:pPr>
        <w:pStyle w:val="BodyText"/>
        <w:spacing w:before="4"/>
        <w:ind w:right="1518"/>
      </w:pPr>
      <w:r>
        <w:t>Sec. 10. K.S.A. 75-5391 is hereby amended to read as follows: 75- 5391. (a) There is hereby established within the Kansas department for children and families the Kansas commission for the deaf and hard of hearing. The commission shall:</w:t>
      </w:r>
    </w:p>
    <w:p w14:paraId="7B3E03D4" w14:textId="77777777" w:rsidR="00AD5D80" w:rsidRDefault="00000000">
      <w:pPr>
        <w:pStyle w:val="ListParagraph"/>
        <w:numPr>
          <w:ilvl w:val="0"/>
          <w:numId w:val="4"/>
        </w:numPr>
        <w:tabs>
          <w:tab w:val="left" w:pos="2016"/>
        </w:tabs>
        <w:spacing w:before="4"/>
        <w:ind w:firstLine="260"/>
        <w:jc w:val="both"/>
        <w:rPr>
          <w:sz w:val="20"/>
        </w:rPr>
      </w:pPr>
      <w:r>
        <w:rPr>
          <w:sz w:val="20"/>
        </w:rPr>
        <w:t> Advocate services affecting the deaf and hard of hearing in the areas of public services, health care, educational, vocational and employment</w:t>
      </w:r>
      <w:r>
        <w:rPr>
          <w:spacing w:val="1"/>
          <w:sz w:val="20"/>
        </w:rPr>
        <w:t xml:space="preserve"> </w:t>
      </w:r>
      <w:proofErr w:type="gramStart"/>
      <w:r>
        <w:rPr>
          <w:sz w:val="20"/>
        </w:rPr>
        <w:t>opportunity;</w:t>
      </w:r>
      <w:proofErr w:type="gramEnd"/>
    </w:p>
    <w:p w14:paraId="1525DF5F" w14:textId="77777777" w:rsidR="00AD5D80" w:rsidRDefault="00000000">
      <w:pPr>
        <w:pStyle w:val="ListParagraph"/>
        <w:numPr>
          <w:ilvl w:val="0"/>
          <w:numId w:val="4"/>
        </w:numPr>
        <w:tabs>
          <w:tab w:val="left" w:pos="2016"/>
        </w:tabs>
        <w:spacing w:before="2" w:line="242" w:lineRule="auto"/>
        <w:ind w:firstLine="260"/>
        <w:jc w:val="both"/>
        <w:rPr>
          <w:sz w:val="20"/>
        </w:rPr>
      </w:pPr>
      <w:r>
        <w:rPr>
          <w:sz w:val="20"/>
        </w:rPr>
        <w:t> act as a bureau of information for the deaf and hard of hearing to state agencies and public institutions providing general health and mental health care, employment, vocational, and educational services, and to local agencies and</w:t>
      </w:r>
      <w:r>
        <w:rPr>
          <w:spacing w:val="1"/>
          <w:sz w:val="20"/>
        </w:rPr>
        <w:t xml:space="preserve"> </w:t>
      </w:r>
      <w:proofErr w:type="gramStart"/>
      <w:r>
        <w:rPr>
          <w:sz w:val="20"/>
        </w:rPr>
        <w:t>programs;</w:t>
      </w:r>
      <w:proofErr w:type="gramEnd"/>
    </w:p>
    <w:p w14:paraId="68F6EB0B" w14:textId="77777777" w:rsidR="00AD5D80" w:rsidRDefault="00000000">
      <w:pPr>
        <w:pStyle w:val="ListParagraph"/>
        <w:numPr>
          <w:ilvl w:val="0"/>
          <w:numId w:val="4"/>
        </w:numPr>
        <w:tabs>
          <w:tab w:val="left" w:pos="2016"/>
        </w:tabs>
        <w:ind w:right="1516" w:firstLine="260"/>
        <w:jc w:val="both"/>
        <w:rPr>
          <w:sz w:val="20"/>
        </w:rPr>
      </w:pPr>
      <w:r>
        <w:rPr>
          <w:sz w:val="20"/>
        </w:rPr>
        <w:t> collect facts and statistics and other special studies of conditions affecting the health and welfare of the deaf and hard of hearing in this</w:t>
      </w:r>
      <w:r>
        <w:rPr>
          <w:spacing w:val="-1"/>
          <w:sz w:val="20"/>
        </w:rPr>
        <w:t xml:space="preserve"> </w:t>
      </w:r>
      <w:proofErr w:type="gramStart"/>
      <w:r>
        <w:rPr>
          <w:sz w:val="20"/>
        </w:rPr>
        <w:t>state;</w:t>
      </w:r>
      <w:proofErr w:type="gramEnd"/>
    </w:p>
    <w:p w14:paraId="63A3F34A" w14:textId="77777777" w:rsidR="00AD5D80" w:rsidRDefault="00000000">
      <w:pPr>
        <w:pStyle w:val="ListParagraph"/>
        <w:numPr>
          <w:ilvl w:val="0"/>
          <w:numId w:val="4"/>
        </w:numPr>
        <w:tabs>
          <w:tab w:val="left" w:pos="2016"/>
        </w:tabs>
        <w:ind w:right="1512" w:firstLine="260"/>
        <w:jc w:val="both"/>
        <w:rPr>
          <w:sz w:val="20"/>
        </w:rPr>
      </w:pPr>
      <w:r>
        <w:rPr>
          <w:sz w:val="20"/>
        </w:rPr>
        <w:t xml:space="preserve"> provide for a mutual exchange of ideas and information on the national, state and local </w:t>
      </w:r>
      <w:proofErr w:type="gramStart"/>
      <w:r>
        <w:rPr>
          <w:sz w:val="20"/>
        </w:rPr>
        <w:t>levels;</w:t>
      </w:r>
      <w:proofErr w:type="gramEnd"/>
    </w:p>
    <w:p w14:paraId="23B9461C" w14:textId="77777777" w:rsidR="00AD5D80" w:rsidRDefault="00000000">
      <w:pPr>
        <w:pStyle w:val="ListParagraph"/>
        <w:numPr>
          <w:ilvl w:val="0"/>
          <w:numId w:val="4"/>
        </w:numPr>
        <w:tabs>
          <w:tab w:val="left" w:pos="2016"/>
        </w:tabs>
        <w:spacing w:before="1"/>
        <w:ind w:right="1515" w:firstLine="260"/>
        <w:jc w:val="both"/>
        <w:rPr>
          <w:i/>
          <w:sz w:val="20"/>
        </w:rPr>
      </w:pPr>
      <w:r>
        <w:rPr>
          <w:sz w:val="20"/>
        </w:rPr>
        <w:t> provide public education</w:t>
      </w:r>
      <w:r>
        <w:rPr>
          <w:strike/>
          <w:sz w:val="20"/>
        </w:rPr>
        <w:t xml:space="preserve"> of prenatal and postnatal warning signs of conditions which may lead to deafness or hearing impairment in the fetus or newborn</w:t>
      </w:r>
      <w:r>
        <w:rPr>
          <w:strike/>
          <w:spacing w:val="3"/>
          <w:sz w:val="20"/>
        </w:rPr>
        <w:t xml:space="preserve"> </w:t>
      </w:r>
      <w:r>
        <w:rPr>
          <w:strike/>
          <w:sz w:val="20"/>
        </w:rPr>
        <w:t>child</w:t>
      </w:r>
      <w:r>
        <w:rPr>
          <w:i/>
          <w:sz w:val="20"/>
        </w:rPr>
        <w:t>:</w:t>
      </w:r>
    </w:p>
    <w:p w14:paraId="15C36D0D" w14:textId="77777777" w:rsidR="00AD5D80" w:rsidRDefault="00000000">
      <w:pPr>
        <w:pStyle w:val="ListParagraph"/>
        <w:numPr>
          <w:ilvl w:val="1"/>
          <w:numId w:val="4"/>
        </w:numPr>
        <w:tabs>
          <w:tab w:val="left" w:pos="2040"/>
        </w:tabs>
        <w:spacing w:before="2"/>
        <w:ind w:right="1531" w:firstLine="260"/>
        <w:jc w:val="both"/>
        <w:rPr>
          <w:i/>
          <w:sz w:val="20"/>
        </w:rPr>
      </w:pPr>
      <w:r>
        <w:rPr>
          <w:i/>
          <w:sz w:val="20"/>
        </w:rPr>
        <w:t> Regarding best practices in language acquisition development in deaf and hard of hearing children and aural rehabilitation options; and</w:t>
      </w:r>
    </w:p>
    <w:p w14:paraId="053B4D24" w14:textId="77777777" w:rsidR="00AD5D80" w:rsidRDefault="00000000">
      <w:pPr>
        <w:pStyle w:val="ListParagraph"/>
        <w:numPr>
          <w:ilvl w:val="1"/>
          <w:numId w:val="4"/>
        </w:numPr>
        <w:tabs>
          <w:tab w:val="left" w:pos="2040"/>
        </w:tabs>
        <w:spacing w:before="4"/>
        <w:ind w:right="1534" w:firstLine="260"/>
        <w:jc w:val="both"/>
        <w:rPr>
          <w:sz w:val="20"/>
        </w:rPr>
      </w:pPr>
      <w:r>
        <w:rPr>
          <w:i/>
          <w:sz w:val="20"/>
        </w:rPr>
        <w:t> to promote the eradication of ignorance and discrimination toward deaf and hard of hearing people in schools and</w:t>
      </w:r>
      <w:r>
        <w:rPr>
          <w:i/>
          <w:spacing w:val="-14"/>
          <w:sz w:val="20"/>
        </w:rPr>
        <w:t xml:space="preserve"> </w:t>
      </w:r>
      <w:proofErr w:type="gramStart"/>
      <w:r>
        <w:rPr>
          <w:i/>
          <w:sz w:val="20"/>
        </w:rPr>
        <w:t>employment</w:t>
      </w:r>
      <w:r>
        <w:rPr>
          <w:sz w:val="20"/>
        </w:rPr>
        <w:t>;</w:t>
      </w:r>
      <w:proofErr w:type="gramEnd"/>
    </w:p>
    <w:p w14:paraId="4F0B0125" w14:textId="77777777" w:rsidR="00AD5D80" w:rsidRDefault="00000000">
      <w:pPr>
        <w:pStyle w:val="ListParagraph"/>
        <w:numPr>
          <w:ilvl w:val="0"/>
          <w:numId w:val="4"/>
        </w:numPr>
        <w:tabs>
          <w:tab w:val="left" w:pos="2016"/>
        </w:tabs>
        <w:spacing w:before="2"/>
        <w:ind w:right="1519" w:firstLine="260"/>
        <w:jc w:val="both"/>
        <w:rPr>
          <w:sz w:val="20"/>
        </w:rPr>
      </w:pPr>
      <w:r>
        <w:rPr>
          <w:sz w:val="20"/>
        </w:rPr>
        <w:t xml:space="preserve"> encourage and assist local governments in the development of programs for the deaf and hard of </w:t>
      </w:r>
      <w:proofErr w:type="gramStart"/>
      <w:r>
        <w:rPr>
          <w:sz w:val="20"/>
        </w:rPr>
        <w:t>hearing;</w:t>
      </w:r>
      <w:proofErr w:type="gramEnd"/>
    </w:p>
    <w:p w14:paraId="7437C294" w14:textId="77777777" w:rsidR="00AD5D80" w:rsidRDefault="00000000">
      <w:pPr>
        <w:pStyle w:val="ListParagraph"/>
        <w:numPr>
          <w:ilvl w:val="0"/>
          <w:numId w:val="4"/>
        </w:numPr>
        <w:tabs>
          <w:tab w:val="left" w:pos="2016"/>
        </w:tabs>
        <w:spacing w:before="2"/>
        <w:ind w:right="1520" w:firstLine="260"/>
        <w:jc w:val="both"/>
        <w:rPr>
          <w:sz w:val="20"/>
        </w:rPr>
      </w:pPr>
      <w:r>
        <w:rPr>
          <w:sz w:val="20"/>
        </w:rPr>
        <w:t> cooperate with public and private agencies and units of local, state and federal governments in promoting coordination in programs for the deaf and hard of</w:t>
      </w:r>
      <w:r>
        <w:rPr>
          <w:spacing w:val="1"/>
          <w:sz w:val="20"/>
        </w:rPr>
        <w:t xml:space="preserve"> </w:t>
      </w:r>
      <w:proofErr w:type="gramStart"/>
      <w:r>
        <w:rPr>
          <w:sz w:val="20"/>
        </w:rPr>
        <w:t>hearing;</w:t>
      </w:r>
      <w:proofErr w:type="gramEnd"/>
    </w:p>
    <w:p w14:paraId="1A309550" w14:textId="77777777" w:rsidR="00AD5D80" w:rsidRDefault="00000000">
      <w:pPr>
        <w:pStyle w:val="ListParagraph"/>
        <w:numPr>
          <w:ilvl w:val="0"/>
          <w:numId w:val="4"/>
        </w:numPr>
        <w:tabs>
          <w:tab w:val="left" w:pos="2016"/>
        </w:tabs>
        <w:spacing w:before="2" w:line="242" w:lineRule="auto"/>
        <w:ind w:firstLine="260"/>
        <w:jc w:val="both"/>
        <w:rPr>
          <w:sz w:val="20"/>
        </w:rPr>
      </w:pPr>
      <w:r>
        <w:rPr>
          <w:sz w:val="20"/>
        </w:rPr>
        <w:t> provide for the social, emotional, educational and vocational needs of the deaf and hard of hearing and their</w:t>
      </w:r>
      <w:r>
        <w:rPr>
          <w:spacing w:val="-3"/>
          <w:sz w:val="20"/>
        </w:rPr>
        <w:t xml:space="preserve"> </w:t>
      </w:r>
      <w:proofErr w:type="gramStart"/>
      <w:r>
        <w:rPr>
          <w:sz w:val="20"/>
        </w:rPr>
        <w:t>families;</w:t>
      </w:r>
      <w:proofErr w:type="gramEnd"/>
    </w:p>
    <w:p w14:paraId="54DCE71E" w14:textId="77777777" w:rsidR="00AD5D80" w:rsidRDefault="00000000">
      <w:pPr>
        <w:pStyle w:val="ListParagraph"/>
        <w:numPr>
          <w:ilvl w:val="0"/>
          <w:numId w:val="4"/>
        </w:numPr>
        <w:tabs>
          <w:tab w:val="left" w:pos="2016"/>
        </w:tabs>
        <w:spacing w:line="242" w:lineRule="auto"/>
        <w:ind w:right="1515" w:firstLine="260"/>
        <w:jc w:val="both"/>
        <w:rPr>
          <w:i/>
          <w:sz w:val="20"/>
        </w:rPr>
      </w:pPr>
      <w:r>
        <w:rPr>
          <w:sz w:val="20"/>
        </w:rPr>
        <w:t xml:space="preserve"> serve as an advisory board to the governor </w:t>
      </w:r>
      <w:r>
        <w:rPr>
          <w:i/>
          <w:sz w:val="20"/>
        </w:rPr>
        <w:t xml:space="preserve">and legislature </w:t>
      </w:r>
      <w:r>
        <w:rPr>
          <w:sz w:val="20"/>
        </w:rPr>
        <w:t>on the needs of the deaf and hard of hearing by preparing an annual report</w:t>
      </w:r>
      <w:r>
        <w:rPr>
          <w:strike/>
          <w:sz w:val="20"/>
        </w:rPr>
        <w:t xml:space="preserve"> which</w:t>
      </w:r>
      <w:r>
        <w:rPr>
          <w:sz w:val="20"/>
        </w:rPr>
        <w:t xml:space="preserve"> </w:t>
      </w:r>
      <w:r>
        <w:rPr>
          <w:i/>
          <w:sz w:val="20"/>
        </w:rPr>
        <w:t xml:space="preserve">that </w:t>
      </w:r>
      <w:r>
        <w:rPr>
          <w:sz w:val="20"/>
        </w:rPr>
        <w:t>reviews the status of all state services to the deaf and hard of hearing within Kansas, and to recommend priorities</w:t>
      </w:r>
      <w:r>
        <w:rPr>
          <w:strike/>
          <w:sz w:val="20"/>
        </w:rPr>
        <w:t xml:space="preserve"> to the governor</w:t>
      </w:r>
      <w:r>
        <w:rPr>
          <w:sz w:val="20"/>
        </w:rPr>
        <w:t xml:space="preserve"> for the development and coordination of services to the deaf and hard of hearing;</w:t>
      </w:r>
      <w:r>
        <w:rPr>
          <w:spacing w:val="1"/>
          <w:sz w:val="20"/>
        </w:rPr>
        <w:t xml:space="preserve"> </w:t>
      </w:r>
      <w:r>
        <w:rPr>
          <w:i/>
          <w:sz w:val="20"/>
        </w:rPr>
        <w:t>and</w:t>
      </w:r>
    </w:p>
    <w:p w14:paraId="399B478F" w14:textId="77777777" w:rsidR="00AD5D80" w:rsidRDefault="00000000">
      <w:pPr>
        <w:pStyle w:val="ListParagraph"/>
        <w:numPr>
          <w:ilvl w:val="0"/>
          <w:numId w:val="4"/>
        </w:numPr>
        <w:tabs>
          <w:tab w:val="left" w:pos="2116"/>
        </w:tabs>
        <w:ind w:firstLine="260"/>
        <w:jc w:val="both"/>
        <w:rPr>
          <w:sz w:val="20"/>
        </w:rPr>
      </w:pPr>
      <w:r>
        <w:rPr>
          <w:sz w:val="20"/>
        </w:rPr>
        <w:t xml:space="preserve"> make recommendations for needed </w:t>
      </w:r>
      <w:proofErr w:type="gramStart"/>
      <w:r>
        <w:rPr>
          <w:sz w:val="20"/>
        </w:rPr>
        <w:t>improvements, and</w:t>
      </w:r>
      <w:proofErr w:type="gramEnd"/>
      <w:r>
        <w:rPr>
          <w:sz w:val="20"/>
        </w:rPr>
        <w:t xml:space="preserve"> serve as an advisory board in regard to new legislation affecting the deaf and hard of hearing.</w:t>
      </w:r>
    </w:p>
    <w:p w14:paraId="151514BD" w14:textId="77777777" w:rsidR="00AD5D80" w:rsidRDefault="00000000">
      <w:pPr>
        <w:pStyle w:val="ListParagraph"/>
        <w:numPr>
          <w:ilvl w:val="0"/>
          <w:numId w:val="3"/>
        </w:numPr>
        <w:tabs>
          <w:tab w:val="left" w:pos="2016"/>
        </w:tabs>
        <w:ind w:right="0"/>
        <w:jc w:val="both"/>
        <w:rPr>
          <w:i/>
          <w:sz w:val="18"/>
        </w:rPr>
      </w:pPr>
      <w:r>
        <w:rPr>
          <w:sz w:val="20"/>
        </w:rPr>
        <w:t> </w:t>
      </w:r>
      <w:r>
        <w:rPr>
          <w:i/>
          <w:sz w:val="20"/>
        </w:rPr>
        <w:t>The commission may:</w:t>
      </w:r>
    </w:p>
    <w:p w14:paraId="64C95DB1" w14:textId="77777777" w:rsidR="00AD5D80" w:rsidRDefault="00000000">
      <w:pPr>
        <w:pStyle w:val="ListParagraph"/>
        <w:numPr>
          <w:ilvl w:val="0"/>
          <w:numId w:val="2"/>
        </w:numPr>
        <w:tabs>
          <w:tab w:val="left" w:pos="2018"/>
        </w:tabs>
        <w:spacing w:line="242" w:lineRule="auto"/>
        <w:ind w:right="1533" w:firstLine="260"/>
        <w:jc w:val="both"/>
        <w:rPr>
          <w:i/>
          <w:sz w:val="20"/>
        </w:rPr>
      </w:pPr>
      <w:r>
        <w:rPr>
          <w:i/>
          <w:sz w:val="20"/>
        </w:rPr>
        <w:t> Develop and oversee programs concerning interpreters, interpreter service agencies, and communication access</w:t>
      </w:r>
      <w:r>
        <w:rPr>
          <w:i/>
          <w:spacing w:val="-7"/>
          <w:sz w:val="20"/>
        </w:rPr>
        <w:t xml:space="preserve"> </w:t>
      </w:r>
      <w:proofErr w:type="gramStart"/>
      <w:r>
        <w:rPr>
          <w:i/>
          <w:sz w:val="20"/>
        </w:rPr>
        <w:t>services;</w:t>
      </w:r>
      <w:proofErr w:type="gramEnd"/>
    </w:p>
    <w:p w14:paraId="1C1C30A3" w14:textId="77777777" w:rsidR="00AD5D80" w:rsidRDefault="00000000">
      <w:pPr>
        <w:pStyle w:val="ListParagraph"/>
        <w:numPr>
          <w:ilvl w:val="0"/>
          <w:numId w:val="2"/>
        </w:numPr>
        <w:tabs>
          <w:tab w:val="left" w:pos="2018"/>
        </w:tabs>
        <w:ind w:right="1535" w:firstLine="260"/>
        <w:jc w:val="both"/>
        <w:rPr>
          <w:i/>
          <w:sz w:val="20"/>
        </w:rPr>
      </w:pPr>
      <w:r>
        <w:rPr>
          <w:i/>
          <w:sz w:val="20"/>
        </w:rPr>
        <w:t xml:space="preserve"> become a member of or affiliate with any professional organization related to the powers, </w:t>
      </w:r>
      <w:proofErr w:type="gramStart"/>
      <w:r>
        <w:rPr>
          <w:i/>
          <w:sz w:val="20"/>
        </w:rPr>
        <w:t>duties</w:t>
      </w:r>
      <w:proofErr w:type="gramEnd"/>
      <w:r>
        <w:rPr>
          <w:i/>
          <w:sz w:val="20"/>
        </w:rPr>
        <w:t xml:space="preserve"> and functions of the commission;</w:t>
      </w:r>
      <w:r>
        <w:rPr>
          <w:i/>
          <w:spacing w:val="-2"/>
          <w:sz w:val="20"/>
        </w:rPr>
        <w:t xml:space="preserve"> </w:t>
      </w:r>
      <w:r>
        <w:rPr>
          <w:i/>
          <w:sz w:val="20"/>
        </w:rPr>
        <w:t>and</w:t>
      </w:r>
    </w:p>
    <w:p w14:paraId="00828ED2" w14:textId="77777777" w:rsidR="00AD5D80" w:rsidRDefault="00000000">
      <w:pPr>
        <w:pStyle w:val="ListParagraph"/>
        <w:numPr>
          <w:ilvl w:val="0"/>
          <w:numId w:val="2"/>
        </w:numPr>
        <w:tabs>
          <w:tab w:val="left" w:pos="2018"/>
        </w:tabs>
        <w:ind w:right="1533" w:firstLine="260"/>
        <w:jc w:val="both"/>
        <w:rPr>
          <w:i/>
          <w:sz w:val="20"/>
        </w:rPr>
      </w:pPr>
      <w:r>
        <w:rPr>
          <w:i/>
          <w:sz w:val="20"/>
        </w:rPr>
        <w:t xml:space="preserve"> undertake </w:t>
      </w:r>
      <w:proofErr w:type="gramStart"/>
      <w:r>
        <w:rPr>
          <w:i/>
          <w:sz w:val="20"/>
        </w:rPr>
        <w:t>any and all</w:t>
      </w:r>
      <w:proofErr w:type="gramEnd"/>
      <w:r>
        <w:rPr>
          <w:i/>
          <w:sz w:val="20"/>
        </w:rPr>
        <w:t xml:space="preserve"> other acts as may be necessary for the performance of the commission's powers, duties and functions in the administration of K.S.A. 75-4355a through 75-4355d, and amendments thereto, and sections 1 through 5, and amendments</w:t>
      </w:r>
      <w:r>
        <w:rPr>
          <w:i/>
          <w:spacing w:val="-9"/>
          <w:sz w:val="20"/>
        </w:rPr>
        <w:t xml:space="preserve"> </w:t>
      </w:r>
      <w:r>
        <w:rPr>
          <w:i/>
          <w:sz w:val="20"/>
        </w:rPr>
        <w:t>thereto.</w:t>
      </w:r>
    </w:p>
    <w:p w14:paraId="2BADCB35" w14:textId="77777777" w:rsidR="00AD5D80" w:rsidRDefault="00000000">
      <w:pPr>
        <w:pStyle w:val="ListParagraph"/>
        <w:numPr>
          <w:ilvl w:val="0"/>
          <w:numId w:val="3"/>
        </w:numPr>
        <w:tabs>
          <w:tab w:val="left" w:pos="2006"/>
        </w:tabs>
        <w:ind w:left="1522" w:right="1513" w:firstLine="260"/>
        <w:jc w:val="both"/>
        <w:rPr>
          <w:sz w:val="18"/>
        </w:rPr>
      </w:pPr>
      <w:r>
        <w:rPr>
          <w:i/>
          <w:sz w:val="20"/>
        </w:rPr>
        <w:t> </w:t>
      </w:r>
      <w:r>
        <w:rPr>
          <w:sz w:val="20"/>
        </w:rPr>
        <w:t>Except as otherwise provided by this act, all budgeting, purchasing and related management functions of the Kansas commission for the deaf and hard of hearing shall be administered</w:t>
      </w:r>
      <w:r>
        <w:rPr>
          <w:strike/>
          <w:sz w:val="20"/>
        </w:rPr>
        <w:t xml:space="preserve"> under the direction and supervision of</w:t>
      </w:r>
      <w:r>
        <w:rPr>
          <w:sz w:val="20"/>
        </w:rPr>
        <w:t xml:space="preserve"> </w:t>
      </w:r>
      <w:r>
        <w:rPr>
          <w:i/>
          <w:sz w:val="20"/>
        </w:rPr>
        <w:t xml:space="preserve">by </w:t>
      </w:r>
      <w:r>
        <w:rPr>
          <w:sz w:val="20"/>
        </w:rPr>
        <w:t>the secretary for children and families. Within the limitations of available appropriations,</w:t>
      </w:r>
      <w:r>
        <w:rPr>
          <w:spacing w:val="9"/>
          <w:sz w:val="20"/>
        </w:rPr>
        <w:t xml:space="preserve"> </w:t>
      </w:r>
      <w:r>
        <w:rPr>
          <w:sz w:val="20"/>
        </w:rPr>
        <w:t>the</w:t>
      </w:r>
    </w:p>
    <w:p w14:paraId="45597D95" w14:textId="77777777" w:rsidR="00AD5D80" w:rsidRDefault="00AD5D80">
      <w:pPr>
        <w:jc w:val="both"/>
        <w:rPr>
          <w:sz w:val="18"/>
        </w:rPr>
        <w:sectPr w:rsidR="00AD5D80" w:rsidSect="00F21ACD">
          <w:pgSz w:w="12240" w:h="20160"/>
          <w:pgMar w:top="3100" w:right="1720" w:bottom="280" w:left="1720" w:header="2890" w:footer="0" w:gutter="0"/>
          <w:cols w:space="720"/>
        </w:sectPr>
      </w:pPr>
    </w:p>
    <w:p w14:paraId="15338D7E" w14:textId="77777777" w:rsidR="00AD5D80" w:rsidRDefault="00AD5D80">
      <w:pPr>
        <w:pStyle w:val="BodyText"/>
        <w:spacing w:before="1"/>
        <w:ind w:left="0" w:firstLine="0"/>
        <w:jc w:val="left"/>
        <w:rPr>
          <w:sz w:val="22"/>
        </w:rPr>
      </w:pPr>
    </w:p>
    <w:p w14:paraId="75C7DA29" w14:textId="77777777" w:rsidR="00AD5D80" w:rsidRDefault="00000000">
      <w:pPr>
        <w:spacing w:before="92"/>
        <w:ind w:left="1522" w:right="1517"/>
        <w:jc w:val="both"/>
        <w:rPr>
          <w:i/>
          <w:sz w:val="20"/>
        </w:rPr>
      </w:pPr>
      <w:r>
        <w:rPr>
          <w:sz w:val="20"/>
        </w:rPr>
        <w:t xml:space="preserve">secretary for children and families shall provide additional clerical and other assistance as may be required for the commission. </w:t>
      </w:r>
      <w:r>
        <w:rPr>
          <w:i/>
          <w:sz w:val="20"/>
        </w:rPr>
        <w:t>The executive director shall report directly to the deputy secretary or secretary for administrative purposes only.</w:t>
      </w:r>
    </w:p>
    <w:p w14:paraId="0F094A5D" w14:textId="77777777" w:rsidR="00AD5D80" w:rsidRDefault="00000000">
      <w:pPr>
        <w:pStyle w:val="BodyText"/>
        <w:spacing w:before="4"/>
        <w:ind w:right="1514"/>
      </w:pPr>
      <w:r>
        <w:t xml:space="preserve">Sec. 11. K.S.A. 75-5393 is hereby amended to read as follows: 75- 5393. (a) The Kansas commission for the deaf and hard of hearing shall employ an executive director and shall fix the duties, </w:t>
      </w:r>
      <w:proofErr w:type="gramStart"/>
      <w:r>
        <w:t>responsibilities</w:t>
      </w:r>
      <w:proofErr w:type="gramEnd"/>
      <w:r>
        <w:t xml:space="preserve"> and qualifications thereof. The executive director shall be a full-time employee of the commission who shall be in the unclassified service under the Kansas civil service act and shall receive an annual salary to be fixed by the commission</w:t>
      </w:r>
      <w:r>
        <w:rPr>
          <w:i/>
        </w:rPr>
        <w:t xml:space="preserve">, and such salary shall be comparable </w:t>
      </w:r>
      <w:proofErr w:type="gramStart"/>
      <w:r>
        <w:rPr>
          <w:i/>
        </w:rPr>
        <w:t>to  the</w:t>
      </w:r>
      <w:proofErr w:type="gramEnd"/>
      <w:r>
        <w:rPr>
          <w:i/>
        </w:rPr>
        <w:t xml:space="preserve"> salaries of executive directors of other commissions</w:t>
      </w:r>
      <w:r>
        <w:t>. The executive director shall receive actual and necessary expenses incurred while in the discharge of official</w:t>
      </w:r>
      <w:r>
        <w:rPr>
          <w:spacing w:val="1"/>
        </w:rPr>
        <w:t xml:space="preserve"> </w:t>
      </w:r>
      <w:r>
        <w:t>duties.</w:t>
      </w:r>
    </w:p>
    <w:p w14:paraId="727681D0" w14:textId="77777777" w:rsidR="00AD5D80" w:rsidRDefault="00000000">
      <w:pPr>
        <w:pStyle w:val="ListParagraph"/>
        <w:numPr>
          <w:ilvl w:val="0"/>
          <w:numId w:val="1"/>
        </w:numPr>
        <w:tabs>
          <w:tab w:val="left" w:pos="2016"/>
        </w:tabs>
        <w:spacing w:before="10"/>
        <w:ind w:right="1516" w:firstLine="260"/>
        <w:jc w:val="both"/>
        <w:rPr>
          <w:sz w:val="20"/>
        </w:rPr>
      </w:pPr>
      <w:r>
        <w:rPr>
          <w:sz w:val="20"/>
        </w:rPr>
        <w:t> The executive director, with the advice and consent of the commission</w:t>
      </w:r>
      <w:r>
        <w:rPr>
          <w:spacing w:val="-1"/>
          <w:sz w:val="20"/>
        </w:rPr>
        <w:t xml:space="preserve"> </w:t>
      </w:r>
      <w:r>
        <w:rPr>
          <w:sz w:val="20"/>
        </w:rPr>
        <w:t>shall:</w:t>
      </w:r>
    </w:p>
    <w:p w14:paraId="475EF2F6" w14:textId="77777777" w:rsidR="00AD5D80" w:rsidRDefault="00000000">
      <w:pPr>
        <w:pStyle w:val="ListParagraph"/>
        <w:numPr>
          <w:ilvl w:val="1"/>
          <w:numId w:val="1"/>
        </w:numPr>
        <w:tabs>
          <w:tab w:val="left" w:pos="2016"/>
        </w:tabs>
        <w:spacing w:before="2"/>
        <w:ind w:firstLine="260"/>
        <w:jc w:val="both"/>
        <w:rPr>
          <w:sz w:val="18"/>
        </w:rPr>
      </w:pPr>
      <w:r>
        <w:rPr>
          <w:sz w:val="20"/>
        </w:rPr>
        <w:t xml:space="preserve"> Within the limitations of available appropriations, plan and oversee the establishment of service centers for the deaf and hard of hearing in areas where the commission </w:t>
      </w:r>
      <w:proofErr w:type="gramStart"/>
      <w:r>
        <w:rPr>
          <w:sz w:val="20"/>
        </w:rPr>
        <w:t>deems</w:t>
      </w:r>
      <w:proofErr w:type="gramEnd"/>
      <w:r>
        <w:rPr>
          <w:sz w:val="20"/>
        </w:rPr>
        <w:t xml:space="preserve"> they are needed and in concurrence with the secretary for children and families and in consultation with local boards of directors of community service centers and local groups promoting or providing services to the deaf or hard of hearing, or</w:t>
      </w:r>
      <w:r>
        <w:rPr>
          <w:spacing w:val="1"/>
          <w:sz w:val="20"/>
        </w:rPr>
        <w:t xml:space="preserve"> </w:t>
      </w:r>
      <w:r>
        <w:rPr>
          <w:sz w:val="20"/>
        </w:rPr>
        <w:t>both;</w:t>
      </w:r>
    </w:p>
    <w:p w14:paraId="209B9E83" w14:textId="77777777" w:rsidR="00AD5D80" w:rsidRDefault="00000000">
      <w:pPr>
        <w:pStyle w:val="ListParagraph"/>
        <w:numPr>
          <w:ilvl w:val="1"/>
          <w:numId w:val="1"/>
        </w:numPr>
        <w:tabs>
          <w:tab w:val="left" w:pos="2016"/>
        </w:tabs>
        <w:spacing w:before="6"/>
        <w:ind w:firstLine="260"/>
        <w:jc w:val="both"/>
        <w:rPr>
          <w:sz w:val="18"/>
        </w:rPr>
      </w:pPr>
      <w:r>
        <w:rPr>
          <w:sz w:val="20"/>
        </w:rPr>
        <w:t> promote accessibility of all governmental services to deaf and hard of hearing citizens in Kansas including those deaf and hard of hearing persons with multiple</w:t>
      </w:r>
      <w:r>
        <w:rPr>
          <w:spacing w:val="-2"/>
          <w:sz w:val="20"/>
        </w:rPr>
        <w:t xml:space="preserve"> </w:t>
      </w:r>
      <w:proofErr w:type="gramStart"/>
      <w:r>
        <w:rPr>
          <w:sz w:val="20"/>
        </w:rPr>
        <w:t>disabilities;</w:t>
      </w:r>
      <w:proofErr w:type="gramEnd"/>
    </w:p>
    <w:p w14:paraId="0D1CC496" w14:textId="77777777" w:rsidR="00AD5D80" w:rsidRDefault="00000000">
      <w:pPr>
        <w:pStyle w:val="ListParagraph"/>
        <w:numPr>
          <w:ilvl w:val="1"/>
          <w:numId w:val="1"/>
        </w:numPr>
        <w:tabs>
          <w:tab w:val="left" w:pos="2016"/>
        </w:tabs>
        <w:spacing w:before="4"/>
        <w:ind w:firstLine="260"/>
        <w:jc w:val="both"/>
        <w:rPr>
          <w:sz w:val="18"/>
        </w:rPr>
      </w:pPr>
      <w:r>
        <w:rPr>
          <w:sz w:val="20"/>
        </w:rPr>
        <w:t> identify agencies, both public and private</w:t>
      </w:r>
      <w:r>
        <w:rPr>
          <w:strike/>
          <w:sz w:val="20"/>
        </w:rPr>
        <w:t xml:space="preserve"> which</w:t>
      </w:r>
      <w:r>
        <w:rPr>
          <w:sz w:val="20"/>
        </w:rPr>
        <w:t xml:space="preserve"> </w:t>
      </w:r>
      <w:r>
        <w:rPr>
          <w:i/>
          <w:sz w:val="20"/>
        </w:rPr>
        <w:t xml:space="preserve">that </w:t>
      </w:r>
      <w:r>
        <w:rPr>
          <w:sz w:val="20"/>
        </w:rPr>
        <w:t xml:space="preserve">provide community services, evaluate the extent to which they make services available to deaf and hard of hearing people and their families, and cooperate with the agencies in coordinating and extending these </w:t>
      </w:r>
      <w:proofErr w:type="gramStart"/>
      <w:r>
        <w:rPr>
          <w:sz w:val="20"/>
        </w:rPr>
        <w:t>services;</w:t>
      </w:r>
      <w:proofErr w:type="gramEnd"/>
    </w:p>
    <w:p w14:paraId="23AE5C6D" w14:textId="77777777" w:rsidR="00AD5D80" w:rsidRDefault="00000000">
      <w:pPr>
        <w:pStyle w:val="ListParagraph"/>
        <w:numPr>
          <w:ilvl w:val="1"/>
          <w:numId w:val="1"/>
        </w:numPr>
        <w:tabs>
          <w:tab w:val="left" w:pos="2016"/>
        </w:tabs>
        <w:spacing w:before="4"/>
        <w:ind w:firstLine="260"/>
        <w:jc w:val="both"/>
        <w:rPr>
          <w:sz w:val="18"/>
        </w:rPr>
      </w:pPr>
      <w:r>
        <w:rPr>
          <w:sz w:val="20"/>
        </w:rPr>
        <w:t> provide for the mutual exchange of ideas and information on services for deaf and hard of hearing people between federal, state and local governmental agencies and private organizations and</w:t>
      </w:r>
      <w:r>
        <w:rPr>
          <w:spacing w:val="-12"/>
          <w:sz w:val="20"/>
        </w:rPr>
        <w:t xml:space="preserve"> </w:t>
      </w:r>
      <w:proofErr w:type="gramStart"/>
      <w:r>
        <w:rPr>
          <w:sz w:val="20"/>
        </w:rPr>
        <w:t>individuals;</w:t>
      </w:r>
      <w:proofErr w:type="gramEnd"/>
    </w:p>
    <w:p w14:paraId="731C8255" w14:textId="77777777" w:rsidR="00AD5D80" w:rsidRDefault="00000000">
      <w:pPr>
        <w:pStyle w:val="ListParagraph"/>
        <w:numPr>
          <w:ilvl w:val="1"/>
          <w:numId w:val="1"/>
        </w:numPr>
        <w:tabs>
          <w:tab w:val="left" w:pos="2016"/>
        </w:tabs>
        <w:spacing w:before="4"/>
        <w:ind w:right="1520" w:firstLine="260"/>
        <w:jc w:val="both"/>
        <w:rPr>
          <w:sz w:val="18"/>
        </w:rPr>
      </w:pPr>
      <w:r>
        <w:rPr>
          <w:sz w:val="20"/>
        </w:rPr>
        <w:t xml:space="preserve"> survey the needs of the deaf and hard of hearing population in Kansas and assist the commission in the preparation of its report to the </w:t>
      </w:r>
      <w:proofErr w:type="gramStart"/>
      <w:r>
        <w:rPr>
          <w:sz w:val="20"/>
        </w:rPr>
        <w:t>governor;</w:t>
      </w:r>
      <w:proofErr w:type="gramEnd"/>
    </w:p>
    <w:p w14:paraId="27C0F4AF" w14:textId="77777777" w:rsidR="00AD5D80" w:rsidRDefault="00000000">
      <w:pPr>
        <w:pStyle w:val="ListParagraph"/>
        <w:numPr>
          <w:ilvl w:val="1"/>
          <w:numId w:val="1"/>
        </w:numPr>
        <w:tabs>
          <w:tab w:val="left" w:pos="2016"/>
        </w:tabs>
        <w:spacing w:before="2" w:line="242" w:lineRule="auto"/>
        <w:ind w:right="1517" w:firstLine="260"/>
        <w:jc w:val="both"/>
        <w:rPr>
          <w:sz w:val="18"/>
        </w:rPr>
      </w:pPr>
      <w:r>
        <w:rPr>
          <w:sz w:val="20"/>
        </w:rPr>
        <w:t> maintain a listing of persons qualified in various types of interpreting and</w:t>
      </w:r>
      <w:r>
        <w:rPr>
          <w:strike/>
          <w:sz w:val="20"/>
        </w:rPr>
        <w:t xml:space="preserve"> aural rehabilitation</w:t>
      </w:r>
      <w:r>
        <w:rPr>
          <w:sz w:val="20"/>
        </w:rPr>
        <w:t xml:space="preserve"> </w:t>
      </w:r>
      <w:r>
        <w:rPr>
          <w:i/>
          <w:sz w:val="20"/>
        </w:rPr>
        <w:t xml:space="preserve">communication access services </w:t>
      </w:r>
      <w:r>
        <w:rPr>
          <w:sz w:val="20"/>
        </w:rPr>
        <w:t xml:space="preserve">for the deaf and make this information available to local, state, federal and private organizations and to </w:t>
      </w:r>
      <w:proofErr w:type="gramStart"/>
      <w:r>
        <w:rPr>
          <w:sz w:val="20"/>
        </w:rPr>
        <w:t>individuals;</w:t>
      </w:r>
      <w:proofErr w:type="gramEnd"/>
    </w:p>
    <w:p w14:paraId="3077B684" w14:textId="77777777" w:rsidR="00AD5D80" w:rsidRDefault="00000000">
      <w:pPr>
        <w:pStyle w:val="ListParagraph"/>
        <w:numPr>
          <w:ilvl w:val="1"/>
          <w:numId w:val="1"/>
        </w:numPr>
        <w:tabs>
          <w:tab w:val="left" w:pos="2016"/>
        </w:tabs>
        <w:spacing w:line="242" w:lineRule="auto"/>
        <w:ind w:right="1518" w:firstLine="260"/>
        <w:jc w:val="both"/>
        <w:rPr>
          <w:sz w:val="18"/>
        </w:rPr>
      </w:pPr>
      <w:r>
        <w:rPr>
          <w:sz w:val="20"/>
        </w:rPr>
        <w:t xml:space="preserve"> promote the training of interpreters for the deaf and hard of </w:t>
      </w:r>
      <w:proofErr w:type="gramStart"/>
      <w:r>
        <w:rPr>
          <w:sz w:val="20"/>
        </w:rPr>
        <w:t>hearing;</w:t>
      </w:r>
      <w:proofErr w:type="gramEnd"/>
    </w:p>
    <w:p w14:paraId="7BA1B0BA" w14:textId="77777777" w:rsidR="00AD5D80" w:rsidRDefault="00000000">
      <w:pPr>
        <w:pStyle w:val="ListParagraph"/>
        <w:numPr>
          <w:ilvl w:val="1"/>
          <w:numId w:val="1"/>
        </w:numPr>
        <w:tabs>
          <w:tab w:val="left" w:pos="2016"/>
        </w:tabs>
        <w:spacing w:line="242" w:lineRule="auto"/>
        <w:ind w:right="1516" w:firstLine="260"/>
        <w:jc w:val="both"/>
        <w:rPr>
          <w:sz w:val="18"/>
        </w:rPr>
      </w:pPr>
      <w:r>
        <w:rPr>
          <w:sz w:val="20"/>
        </w:rPr>
        <w:t> serve as an advocate for the rights of deaf and hard of hearing people and perform such other duties as may be required by</w:t>
      </w:r>
      <w:r>
        <w:rPr>
          <w:spacing w:val="-4"/>
          <w:sz w:val="20"/>
        </w:rPr>
        <w:t xml:space="preserve"> </w:t>
      </w:r>
      <w:proofErr w:type="gramStart"/>
      <w:r>
        <w:rPr>
          <w:sz w:val="20"/>
        </w:rPr>
        <w:t>law;</w:t>
      </w:r>
      <w:proofErr w:type="gramEnd"/>
    </w:p>
    <w:p w14:paraId="0505DA6B" w14:textId="77777777" w:rsidR="00AD5D80" w:rsidRDefault="00000000">
      <w:pPr>
        <w:pStyle w:val="ListParagraph"/>
        <w:numPr>
          <w:ilvl w:val="1"/>
          <w:numId w:val="1"/>
        </w:numPr>
        <w:tabs>
          <w:tab w:val="left" w:pos="2016"/>
        </w:tabs>
        <w:ind w:right="1515" w:firstLine="260"/>
        <w:jc w:val="both"/>
        <w:rPr>
          <w:sz w:val="18"/>
        </w:rPr>
      </w:pPr>
      <w:r>
        <w:rPr>
          <w:sz w:val="20"/>
        </w:rPr>
        <w:t> provide interpreter services for the deaf and hard of hearing to be funded from</w:t>
      </w:r>
      <w:r>
        <w:rPr>
          <w:strike/>
          <w:sz w:val="20"/>
        </w:rPr>
        <w:t xml:space="preserve"> user</w:t>
      </w:r>
      <w:r>
        <w:rPr>
          <w:sz w:val="20"/>
        </w:rPr>
        <w:t xml:space="preserve"> fees </w:t>
      </w:r>
      <w:r>
        <w:rPr>
          <w:i/>
          <w:sz w:val="20"/>
        </w:rPr>
        <w:t>collected pursuant to K.S.A. 75-5397a, and amendments</w:t>
      </w:r>
      <w:r>
        <w:rPr>
          <w:i/>
          <w:spacing w:val="-1"/>
          <w:sz w:val="20"/>
        </w:rPr>
        <w:t xml:space="preserve"> </w:t>
      </w:r>
      <w:proofErr w:type="gramStart"/>
      <w:r>
        <w:rPr>
          <w:i/>
          <w:sz w:val="20"/>
        </w:rPr>
        <w:t>thereto</w:t>
      </w:r>
      <w:r>
        <w:rPr>
          <w:sz w:val="20"/>
        </w:rPr>
        <w:t>;</w:t>
      </w:r>
      <w:proofErr w:type="gramEnd"/>
    </w:p>
    <w:p w14:paraId="4C98DE50" w14:textId="77777777" w:rsidR="00AD5D80" w:rsidRDefault="00000000">
      <w:pPr>
        <w:pStyle w:val="ListParagraph"/>
        <w:numPr>
          <w:ilvl w:val="1"/>
          <w:numId w:val="1"/>
        </w:numPr>
        <w:tabs>
          <w:tab w:val="left" w:pos="2116"/>
        </w:tabs>
        <w:ind w:right="1518" w:firstLine="260"/>
        <w:rPr>
          <w:sz w:val="18"/>
        </w:rPr>
      </w:pPr>
      <w:r>
        <w:rPr>
          <w:sz w:val="20"/>
        </w:rPr>
        <w:t> provide a telecommunication message relay service for the deaf and hard of</w:t>
      </w:r>
      <w:r>
        <w:rPr>
          <w:spacing w:val="-1"/>
          <w:sz w:val="20"/>
        </w:rPr>
        <w:t xml:space="preserve"> </w:t>
      </w:r>
      <w:proofErr w:type="gramStart"/>
      <w:r>
        <w:rPr>
          <w:sz w:val="20"/>
        </w:rPr>
        <w:t>hearing;</w:t>
      </w:r>
      <w:proofErr w:type="gramEnd"/>
    </w:p>
    <w:p w14:paraId="1F9579AF" w14:textId="77777777" w:rsidR="00AD5D80" w:rsidRDefault="00000000">
      <w:pPr>
        <w:pStyle w:val="ListParagraph"/>
        <w:numPr>
          <w:ilvl w:val="1"/>
          <w:numId w:val="1"/>
        </w:numPr>
        <w:tabs>
          <w:tab w:val="left" w:pos="2110"/>
        </w:tabs>
        <w:ind w:left="2109" w:right="0" w:hanging="328"/>
        <w:rPr>
          <w:sz w:val="18"/>
        </w:rPr>
      </w:pPr>
      <w:r>
        <w:rPr>
          <w:sz w:val="20"/>
        </w:rPr>
        <w:t> provide</w:t>
      </w:r>
      <w:r>
        <w:rPr>
          <w:spacing w:val="10"/>
          <w:sz w:val="20"/>
        </w:rPr>
        <w:t xml:space="preserve"> </w:t>
      </w:r>
      <w:r>
        <w:rPr>
          <w:sz w:val="20"/>
        </w:rPr>
        <w:t>for</w:t>
      </w:r>
      <w:r>
        <w:rPr>
          <w:spacing w:val="10"/>
          <w:sz w:val="20"/>
        </w:rPr>
        <w:t xml:space="preserve"> </w:t>
      </w:r>
      <w:r>
        <w:rPr>
          <w:sz w:val="20"/>
        </w:rPr>
        <w:t>a</w:t>
      </w:r>
      <w:r>
        <w:rPr>
          <w:spacing w:val="11"/>
          <w:sz w:val="20"/>
        </w:rPr>
        <w:t xml:space="preserve"> </w:t>
      </w:r>
      <w:r>
        <w:rPr>
          <w:sz w:val="20"/>
        </w:rPr>
        <w:t>program</w:t>
      </w:r>
      <w:r>
        <w:rPr>
          <w:spacing w:val="11"/>
          <w:sz w:val="20"/>
        </w:rPr>
        <w:t xml:space="preserve"> </w:t>
      </w:r>
      <w:r>
        <w:rPr>
          <w:sz w:val="20"/>
        </w:rPr>
        <w:t>of</w:t>
      </w:r>
      <w:r>
        <w:rPr>
          <w:strike/>
          <w:spacing w:val="11"/>
          <w:sz w:val="20"/>
        </w:rPr>
        <w:t xml:space="preserve"> </w:t>
      </w:r>
      <w:r>
        <w:rPr>
          <w:strike/>
          <w:sz w:val="20"/>
        </w:rPr>
        <w:t>regulation</w:t>
      </w:r>
      <w:r>
        <w:rPr>
          <w:strike/>
          <w:spacing w:val="12"/>
          <w:sz w:val="20"/>
        </w:rPr>
        <w:t xml:space="preserve"> </w:t>
      </w:r>
      <w:r>
        <w:rPr>
          <w:strike/>
          <w:sz w:val="20"/>
        </w:rPr>
        <w:t>and</w:t>
      </w:r>
      <w:r>
        <w:rPr>
          <w:strike/>
          <w:spacing w:val="11"/>
          <w:sz w:val="20"/>
        </w:rPr>
        <w:t xml:space="preserve"> </w:t>
      </w:r>
      <w:proofErr w:type="gramStart"/>
      <w:r>
        <w:rPr>
          <w:strike/>
          <w:sz w:val="20"/>
        </w:rPr>
        <w:t>certification</w:t>
      </w:r>
      <w:proofErr w:type="gramEnd"/>
      <w:r>
        <w:rPr>
          <w:strike/>
          <w:spacing w:val="9"/>
          <w:sz w:val="20"/>
        </w:rPr>
        <w:t xml:space="preserve"> </w:t>
      </w:r>
    </w:p>
    <w:p w14:paraId="4469E127" w14:textId="77777777" w:rsidR="00AD5D80" w:rsidRDefault="00000000">
      <w:pPr>
        <w:ind w:left="1522"/>
        <w:rPr>
          <w:sz w:val="20"/>
        </w:rPr>
      </w:pPr>
      <w:r>
        <w:rPr>
          <w:i/>
          <w:sz w:val="20"/>
        </w:rPr>
        <w:t xml:space="preserve">registration </w:t>
      </w:r>
      <w:r>
        <w:rPr>
          <w:sz w:val="20"/>
        </w:rPr>
        <w:t xml:space="preserve">of interpreters; </w:t>
      </w:r>
      <w:r>
        <w:rPr>
          <w:strike/>
          <w:sz w:val="20"/>
        </w:rPr>
        <w:t>and</w:t>
      </w:r>
    </w:p>
    <w:p w14:paraId="2CEF5FF3" w14:textId="77777777" w:rsidR="00AD5D80" w:rsidRDefault="00000000">
      <w:pPr>
        <w:pStyle w:val="ListParagraph"/>
        <w:numPr>
          <w:ilvl w:val="1"/>
          <w:numId w:val="1"/>
        </w:numPr>
        <w:tabs>
          <w:tab w:val="left" w:pos="2116"/>
        </w:tabs>
        <w:ind w:right="1536" w:firstLine="260"/>
        <w:rPr>
          <w:i/>
          <w:sz w:val="18"/>
        </w:rPr>
      </w:pPr>
      <w:r>
        <w:rPr>
          <w:sz w:val="20"/>
        </w:rPr>
        <w:t> </w:t>
      </w:r>
      <w:r>
        <w:rPr>
          <w:i/>
          <w:sz w:val="20"/>
        </w:rPr>
        <w:t>provide for a program of statewide coordination for communication access services and service providers;</w:t>
      </w:r>
      <w:r>
        <w:rPr>
          <w:i/>
          <w:spacing w:val="-1"/>
          <w:sz w:val="20"/>
        </w:rPr>
        <w:t xml:space="preserve"> </w:t>
      </w:r>
      <w:r>
        <w:rPr>
          <w:i/>
          <w:sz w:val="20"/>
        </w:rPr>
        <w:t>and</w:t>
      </w:r>
    </w:p>
    <w:p w14:paraId="7640AB64" w14:textId="77777777" w:rsidR="00AD5D80" w:rsidRDefault="00000000">
      <w:pPr>
        <w:pStyle w:val="ListParagraph"/>
        <w:numPr>
          <w:ilvl w:val="1"/>
          <w:numId w:val="1"/>
        </w:numPr>
        <w:tabs>
          <w:tab w:val="left" w:pos="2118"/>
        </w:tabs>
        <w:ind w:right="1517" w:firstLine="260"/>
        <w:jc w:val="both"/>
        <w:rPr>
          <w:sz w:val="18"/>
        </w:rPr>
      </w:pPr>
      <w:r>
        <w:rPr>
          <w:i/>
          <w:sz w:val="20"/>
        </w:rPr>
        <w:t> </w:t>
      </w:r>
      <w:r>
        <w:rPr>
          <w:sz w:val="20"/>
        </w:rPr>
        <w:t xml:space="preserve">employ such </w:t>
      </w:r>
      <w:proofErr w:type="gramStart"/>
      <w:r>
        <w:rPr>
          <w:sz w:val="20"/>
        </w:rPr>
        <w:t>persons</w:t>
      </w:r>
      <w:proofErr w:type="gramEnd"/>
      <w:r>
        <w:rPr>
          <w:sz w:val="20"/>
        </w:rPr>
        <w:t xml:space="preserve"> as may be needed from time to time, in the judgment of the executive director, to carry out the director's responsibilities under paragraphs (9), (10)</w:t>
      </w:r>
      <w:r>
        <w:rPr>
          <w:strike/>
          <w:sz w:val="20"/>
        </w:rPr>
        <w:t xml:space="preserve"> </w:t>
      </w:r>
      <w:proofErr w:type="gramStart"/>
      <w:r>
        <w:rPr>
          <w:strike/>
          <w:sz w:val="20"/>
        </w:rPr>
        <w:t>and</w:t>
      </w:r>
      <w:r>
        <w:rPr>
          <w:i/>
          <w:sz w:val="20"/>
        </w:rPr>
        <w:t>,</w:t>
      </w:r>
      <w:proofErr w:type="gramEnd"/>
      <w:r>
        <w:rPr>
          <w:i/>
          <w:sz w:val="20"/>
        </w:rPr>
        <w:t xml:space="preserve"> </w:t>
      </w:r>
      <w:r>
        <w:rPr>
          <w:sz w:val="20"/>
        </w:rPr>
        <w:t>(11)</w:t>
      </w:r>
      <w:r>
        <w:rPr>
          <w:strike/>
          <w:sz w:val="20"/>
        </w:rPr>
        <w:t xml:space="preserve"> of this subsection</w:t>
      </w:r>
      <w:r>
        <w:rPr>
          <w:sz w:val="20"/>
        </w:rPr>
        <w:t xml:space="preserve"> </w:t>
      </w:r>
      <w:r>
        <w:rPr>
          <w:i/>
          <w:sz w:val="20"/>
        </w:rPr>
        <w:t>and (12)</w:t>
      </w:r>
      <w:r>
        <w:rPr>
          <w:sz w:val="20"/>
        </w:rPr>
        <w:t>. Such employees shall be in the unclassified civil service and shall receive an annual salary to be fixed by the</w:t>
      </w:r>
      <w:r>
        <w:rPr>
          <w:spacing w:val="-8"/>
          <w:sz w:val="20"/>
        </w:rPr>
        <w:t xml:space="preserve"> </w:t>
      </w:r>
      <w:r>
        <w:rPr>
          <w:sz w:val="20"/>
        </w:rPr>
        <w:t>commission.</w:t>
      </w:r>
    </w:p>
    <w:p w14:paraId="29FC0B6C" w14:textId="77777777" w:rsidR="00AD5D80" w:rsidRDefault="00AD5D80">
      <w:pPr>
        <w:jc w:val="both"/>
        <w:rPr>
          <w:sz w:val="18"/>
        </w:rPr>
        <w:sectPr w:rsidR="00AD5D80" w:rsidSect="00F21ACD">
          <w:pgSz w:w="12240" w:h="20160"/>
          <w:pgMar w:top="3100" w:right="1720" w:bottom="280" w:left="1720" w:header="2890" w:footer="0" w:gutter="0"/>
          <w:cols w:space="720"/>
        </w:sectPr>
      </w:pPr>
    </w:p>
    <w:p w14:paraId="454EFDE2" w14:textId="77777777" w:rsidR="00AD5D80" w:rsidRDefault="00AD5D80">
      <w:pPr>
        <w:pStyle w:val="BodyText"/>
        <w:spacing w:before="1"/>
        <w:ind w:left="0" w:firstLine="0"/>
        <w:jc w:val="left"/>
        <w:rPr>
          <w:sz w:val="22"/>
        </w:rPr>
      </w:pPr>
    </w:p>
    <w:p w14:paraId="026EA42B" w14:textId="77777777" w:rsidR="00AD5D80" w:rsidRDefault="00000000">
      <w:pPr>
        <w:pStyle w:val="ListParagraph"/>
        <w:numPr>
          <w:ilvl w:val="0"/>
          <w:numId w:val="1"/>
        </w:numPr>
        <w:tabs>
          <w:tab w:val="left" w:pos="2006"/>
        </w:tabs>
        <w:spacing w:before="92"/>
        <w:ind w:right="1513" w:firstLine="260"/>
        <w:jc w:val="both"/>
        <w:rPr>
          <w:i/>
          <w:sz w:val="20"/>
        </w:rPr>
      </w:pPr>
      <w:r>
        <w:rPr>
          <w:sz w:val="20"/>
        </w:rPr>
        <w:t xml:space="preserve"> In selecting an executive director, the commission shall select an individual who is fluent in the American sign language of the deaf and shall give consideration and priority to qualified applicants who are deaf or hard of hearing. </w:t>
      </w:r>
      <w:r>
        <w:rPr>
          <w:i/>
          <w:sz w:val="20"/>
        </w:rPr>
        <w:t xml:space="preserve">The commission shall supervise and evaluate the executive </w:t>
      </w:r>
      <w:r>
        <w:rPr>
          <w:i/>
          <w:spacing w:val="-4"/>
          <w:sz w:val="20"/>
        </w:rPr>
        <w:t>director.</w:t>
      </w:r>
    </w:p>
    <w:p w14:paraId="699CA9A9" w14:textId="77777777" w:rsidR="00AD5D80" w:rsidRDefault="00000000">
      <w:pPr>
        <w:pStyle w:val="BodyText"/>
        <w:spacing w:before="4"/>
        <w:ind w:right="1513"/>
      </w:pPr>
      <w:r>
        <w:t xml:space="preserve">Sec. 12. K.S.A. 75-5397a is hereby amended to read as follows: 75-5397a. (a) The Kansas commission for the deaf and hard of hearing may fix, </w:t>
      </w:r>
      <w:proofErr w:type="gramStart"/>
      <w:r>
        <w:t>charge</w:t>
      </w:r>
      <w:proofErr w:type="gramEnd"/>
      <w:r>
        <w:t xml:space="preserve"> and collect reasonable fees for providing interpreter services, interpreter</w:t>
      </w:r>
      <w:r>
        <w:rPr>
          <w:strike/>
        </w:rPr>
        <w:t xml:space="preserve"> certification</w:t>
      </w:r>
      <w:r>
        <w:t xml:space="preserve"> </w:t>
      </w:r>
      <w:r>
        <w:rPr>
          <w:i/>
        </w:rPr>
        <w:t xml:space="preserve">registration, communication access services </w:t>
      </w:r>
      <w:r>
        <w:t>and sign language instruction.</w:t>
      </w:r>
    </w:p>
    <w:p w14:paraId="3A25A066" w14:textId="77777777" w:rsidR="00AD5D80" w:rsidRDefault="00000000">
      <w:pPr>
        <w:pStyle w:val="BodyText"/>
        <w:spacing w:before="6"/>
        <w:ind w:right="1514"/>
      </w:pPr>
      <w:r>
        <w:t>(b) The secretary for children and families shall remit all moneys received by the commission for</w:t>
      </w:r>
      <w:r>
        <w:rPr>
          <w:strike/>
        </w:rPr>
        <w:t xml:space="preserve"> such</w:t>
      </w:r>
      <w:r>
        <w:t xml:space="preserve"> </w:t>
      </w:r>
      <w:r>
        <w:rPr>
          <w:i/>
        </w:rPr>
        <w:t xml:space="preserve">providing interpreter </w:t>
      </w:r>
      <w:r>
        <w:t>services</w:t>
      </w:r>
      <w:r>
        <w:rPr>
          <w:i/>
        </w:rPr>
        <w:t xml:space="preserve">, communication access services and sign language instruction </w:t>
      </w:r>
      <w:r>
        <w:t xml:space="preserve">to the state treasurer in accordance with the provisions of K.S.A. 75-4215, and amendments thereto. Upon receipt of each such remittance, the state treasurer shall deposit the entire amount in the state treasury to the credit of the Kansas department for children and </w:t>
      </w:r>
      <w:proofErr w:type="gramStart"/>
      <w:r>
        <w:t>families</w:t>
      </w:r>
      <w:proofErr w:type="gramEnd"/>
      <w:r>
        <w:t xml:space="preserve"> enterprise fund.</w:t>
      </w:r>
    </w:p>
    <w:p w14:paraId="50873807" w14:textId="77777777" w:rsidR="00AD5D80" w:rsidRDefault="00000000">
      <w:pPr>
        <w:pStyle w:val="BodyText"/>
        <w:spacing w:before="8"/>
        <w:ind w:left="1782" w:firstLine="0"/>
      </w:pPr>
      <w:r>
        <w:t>Sec. 13. K.S.A. 72-6241, 72-6242, 75-4355a, 75-4355b, 75-5391,</w:t>
      </w:r>
    </w:p>
    <w:p w14:paraId="6E7D4F9D" w14:textId="77777777" w:rsidR="00AD5D80" w:rsidRDefault="00000000">
      <w:pPr>
        <w:pStyle w:val="BodyText"/>
        <w:ind w:firstLine="0"/>
      </w:pPr>
      <w:r>
        <w:t>75-5393 and 75-5397a are hereby repealed.</w:t>
      </w:r>
    </w:p>
    <w:p w14:paraId="58642987" w14:textId="77777777" w:rsidR="00AD5D80" w:rsidRDefault="00000000">
      <w:pPr>
        <w:pStyle w:val="BodyText"/>
        <w:spacing w:before="2"/>
        <w:ind w:right="1523"/>
      </w:pPr>
      <w:r>
        <w:t>Sec. 14. This act shall take effect and be in force from and after its publication in the statute book.</w:t>
      </w:r>
    </w:p>
    <w:p w14:paraId="159A04AD" w14:textId="77777777" w:rsidR="00AD5D80" w:rsidRDefault="00AD5D80">
      <w:pPr>
        <w:pStyle w:val="BodyText"/>
        <w:spacing w:before="5"/>
        <w:ind w:left="0" w:firstLine="0"/>
        <w:jc w:val="left"/>
        <w:rPr>
          <w:sz w:val="21"/>
        </w:rPr>
      </w:pPr>
    </w:p>
    <w:p w14:paraId="50B21226" w14:textId="77777777" w:rsidR="00AD5D80" w:rsidRDefault="00000000">
      <w:pPr>
        <w:pStyle w:val="BodyText"/>
        <w:spacing w:line="242" w:lineRule="auto"/>
        <w:ind w:right="3125" w:firstLine="0"/>
      </w:pPr>
      <w:r>
        <w:t>I hereby certify that the above B</w:t>
      </w:r>
      <w:r>
        <w:rPr>
          <w:vertAlign w:val="subscript"/>
        </w:rPr>
        <w:t>ILL</w:t>
      </w:r>
      <w:r>
        <w:t xml:space="preserve"> originated in the S</w:t>
      </w:r>
      <w:r>
        <w:rPr>
          <w:vertAlign w:val="subscript"/>
        </w:rPr>
        <w:t>ENATE</w:t>
      </w:r>
      <w:r>
        <w:t xml:space="preserve">, and passed that </w:t>
      </w:r>
      <w:proofErr w:type="gramStart"/>
      <w:r>
        <w:t>body</w:t>
      </w:r>
      <w:proofErr w:type="gramEnd"/>
    </w:p>
    <w:p w14:paraId="5A6F2993" w14:textId="77777777" w:rsidR="00AD5D80" w:rsidRDefault="00AD5D80">
      <w:pPr>
        <w:pStyle w:val="BodyText"/>
        <w:ind w:left="0" w:firstLine="0"/>
        <w:jc w:val="left"/>
      </w:pPr>
    </w:p>
    <w:p w14:paraId="759ACA36" w14:textId="77777777" w:rsidR="00AD5D80" w:rsidRDefault="00000000">
      <w:pPr>
        <w:pStyle w:val="BodyText"/>
        <w:spacing w:before="8"/>
        <w:ind w:left="0" w:firstLine="0"/>
        <w:jc w:val="left"/>
        <w:rPr>
          <w:sz w:val="22"/>
        </w:rPr>
      </w:pPr>
      <w:r>
        <w:pict w14:anchorId="7A0C8D01">
          <v:shape id="_x0000_s2055" style="position:absolute;margin-left:162.1pt;margin-top:15.45pt;width:202.25pt;height:.1pt;z-index:-251657216;mso-wrap-distance-left:0;mso-wrap-distance-right:0;mso-position-horizontal-relative:page" coordorigin="3242,309" coordsize="4045,0" path="m3242,309r4045,e" filled="f" strokeweight=".31114mm">
            <v:path arrowok="t"/>
            <w10:wrap type="topAndBottom" anchorx="page"/>
          </v:shape>
        </w:pict>
      </w:r>
    </w:p>
    <w:p w14:paraId="4E4C6357" w14:textId="77777777" w:rsidR="00AD5D80" w:rsidRDefault="00AD5D80">
      <w:pPr>
        <w:pStyle w:val="BodyText"/>
        <w:spacing w:before="2"/>
        <w:ind w:left="0" w:firstLine="0"/>
        <w:jc w:val="left"/>
        <w:rPr>
          <w:sz w:val="12"/>
        </w:rPr>
      </w:pPr>
    </w:p>
    <w:p w14:paraId="638BE5D5" w14:textId="77777777" w:rsidR="00AD5D80" w:rsidRDefault="00000000">
      <w:pPr>
        <w:pStyle w:val="BodyText"/>
        <w:spacing w:before="92"/>
        <w:ind w:firstLine="0"/>
        <w:jc w:val="left"/>
      </w:pPr>
      <w:r>
        <w:t>S</w:t>
      </w:r>
      <w:r>
        <w:rPr>
          <w:vertAlign w:val="subscript"/>
        </w:rPr>
        <w:t>ENATE</w:t>
      </w:r>
      <w:r>
        <w:t xml:space="preserve"> </w:t>
      </w:r>
      <w:proofErr w:type="gramStart"/>
      <w:r>
        <w:t>adopted</w:t>
      </w:r>
      <w:proofErr w:type="gramEnd"/>
    </w:p>
    <w:p w14:paraId="08FD056F" w14:textId="77777777" w:rsidR="00AD5D80" w:rsidRDefault="00000000">
      <w:pPr>
        <w:pStyle w:val="BodyText"/>
        <w:tabs>
          <w:tab w:val="left" w:pos="5028"/>
        </w:tabs>
        <w:spacing w:before="78"/>
        <w:ind w:left="0" w:right="325" w:firstLine="0"/>
        <w:jc w:val="center"/>
      </w:pPr>
      <w:r>
        <w:t>Conference Committee</w:t>
      </w:r>
      <w:r>
        <w:rPr>
          <w:spacing w:val="-8"/>
        </w:rPr>
        <w:t xml:space="preserve"> </w:t>
      </w:r>
      <w:r>
        <w:t xml:space="preserve">Report </w:t>
      </w:r>
      <w:r>
        <w:rPr>
          <w:u w:val="single"/>
        </w:rPr>
        <w:t xml:space="preserve"> </w:t>
      </w:r>
      <w:r>
        <w:rPr>
          <w:u w:val="single"/>
        </w:rPr>
        <w:tab/>
      </w:r>
    </w:p>
    <w:p w14:paraId="6DC619C3" w14:textId="77777777" w:rsidR="00AD5D80" w:rsidRDefault="00AD5D80">
      <w:pPr>
        <w:pStyle w:val="BodyText"/>
        <w:ind w:left="0" w:firstLine="0"/>
        <w:jc w:val="left"/>
      </w:pPr>
    </w:p>
    <w:p w14:paraId="63D72EA5" w14:textId="77777777" w:rsidR="00AD5D80" w:rsidRDefault="00AD5D80">
      <w:pPr>
        <w:pStyle w:val="BodyText"/>
        <w:ind w:left="0" w:firstLine="0"/>
        <w:jc w:val="left"/>
      </w:pPr>
    </w:p>
    <w:p w14:paraId="512563DB" w14:textId="77777777" w:rsidR="00AD5D80" w:rsidRDefault="00000000">
      <w:pPr>
        <w:pStyle w:val="BodyText"/>
        <w:spacing w:before="7"/>
        <w:ind w:left="0" w:firstLine="0"/>
        <w:jc w:val="left"/>
        <w:rPr>
          <w:sz w:val="11"/>
        </w:rPr>
      </w:pPr>
      <w:r>
        <w:pict w14:anchorId="4E8A5E4B">
          <v:shape id="_x0000_s2054" style="position:absolute;margin-left:255.6pt;margin-top:9.1pt;width:194.55pt;height:.1pt;z-index:-251656192;mso-wrap-distance-left:0;mso-wrap-distance-right:0;mso-position-horizontal-relative:page" coordorigin="5112,182" coordsize="3891,0" path="m5112,182r3891,e" filled="f" strokeweight=".31114mm">
            <v:path arrowok="t"/>
            <w10:wrap type="topAndBottom" anchorx="page"/>
          </v:shape>
        </w:pict>
      </w:r>
    </w:p>
    <w:p w14:paraId="2274A253" w14:textId="77777777" w:rsidR="00AD5D80" w:rsidRDefault="00000000">
      <w:pPr>
        <w:spacing w:line="160" w:lineRule="exact"/>
        <w:ind w:left="5674"/>
        <w:rPr>
          <w:i/>
          <w:sz w:val="16"/>
        </w:rPr>
      </w:pPr>
      <w:r>
        <w:rPr>
          <w:i/>
          <w:sz w:val="16"/>
        </w:rPr>
        <w:t>President of the</w:t>
      </w:r>
      <w:r>
        <w:rPr>
          <w:i/>
          <w:spacing w:val="-13"/>
          <w:sz w:val="16"/>
        </w:rPr>
        <w:t xml:space="preserve"> </w:t>
      </w:r>
      <w:r>
        <w:rPr>
          <w:i/>
          <w:sz w:val="16"/>
        </w:rPr>
        <w:t>Senate.</w:t>
      </w:r>
    </w:p>
    <w:p w14:paraId="6F8414DA" w14:textId="77777777" w:rsidR="00AD5D80" w:rsidRDefault="00AD5D80">
      <w:pPr>
        <w:pStyle w:val="BodyText"/>
        <w:ind w:left="0" w:firstLine="0"/>
        <w:jc w:val="left"/>
        <w:rPr>
          <w:i/>
        </w:rPr>
      </w:pPr>
    </w:p>
    <w:p w14:paraId="3920F312" w14:textId="77777777" w:rsidR="00AD5D80" w:rsidRDefault="00000000">
      <w:pPr>
        <w:pStyle w:val="BodyText"/>
        <w:spacing w:before="8"/>
        <w:ind w:left="0" w:firstLine="0"/>
        <w:jc w:val="left"/>
        <w:rPr>
          <w:i/>
          <w:sz w:val="17"/>
        </w:rPr>
      </w:pPr>
      <w:r>
        <w:pict w14:anchorId="2D5031B3">
          <v:shape id="_x0000_s2053" style="position:absolute;margin-left:255.6pt;margin-top:12.6pt;width:194.55pt;height:.1pt;z-index:-251655168;mso-wrap-distance-left:0;mso-wrap-distance-right:0;mso-position-horizontal-relative:page" coordorigin="5112,252" coordsize="3891,0" path="m5112,252r3891,e" filled="f" strokeweight=".31114mm">
            <v:path arrowok="t"/>
            <w10:wrap type="topAndBottom" anchorx="page"/>
          </v:shape>
        </w:pict>
      </w:r>
    </w:p>
    <w:p w14:paraId="4019C764" w14:textId="77777777" w:rsidR="00AD5D80" w:rsidRDefault="00000000">
      <w:pPr>
        <w:spacing w:line="158" w:lineRule="exact"/>
        <w:ind w:left="5674"/>
        <w:rPr>
          <w:i/>
          <w:sz w:val="16"/>
        </w:rPr>
      </w:pPr>
      <w:r>
        <w:rPr>
          <w:i/>
          <w:sz w:val="16"/>
        </w:rPr>
        <w:t>Secretary of the</w:t>
      </w:r>
      <w:r>
        <w:rPr>
          <w:i/>
          <w:spacing w:val="-15"/>
          <w:sz w:val="16"/>
        </w:rPr>
        <w:t xml:space="preserve"> </w:t>
      </w:r>
      <w:r>
        <w:rPr>
          <w:i/>
          <w:sz w:val="16"/>
        </w:rPr>
        <w:t>Senate.</w:t>
      </w:r>
    </w:p>
    <w:p w14:paraId="3803169A" w14:textId="77777777" w:rsidR="00AD5D80" w:rsidRDefault="00AD5D80">
      <w:pPr>
        <w:pStyle w:val="BodyText"/>
        <w:ind w:left="0" w:firstLine="0"/>
        <w:jc w:val="left"/>
        <w:rPr>
          <w:i/>
        </w:rPr>
      </w:pPr>
    </w:p>
    <w:p w14:paraId="6986F287" w14:textId="77777777" w:rsidR="00AD5D80" w:rsidRDefault="00000000">
      <w:pPr>
        <w:pStyle w:val="BodyText"/>
        <w:ind w:firstLine="0"/>
        <w:jc w:val="left"/>
      </w:pPr>
      <w:r>
        <w:t>Passed the H</w:t>
      </w:r>
      <w:r>
        <w:rPr>
          <w:vertAlign w:val="subscript"/>
        </w:rPr>
        <w:t>OUSE</w:t>
      </w:r>
    </w:p>
    <w:p w14:paraId="7913040D" w14:textId="77777777" w:rsidR="00AD5D80" w:rsidRDefault="00000000">
      <w:pPr>
        <w:pStyle w:val="BodyText"/>
        <w:tabs>
          <w:tab w:val="left" w:pos="4780"/>
        </w:tabs>
        <w:spacing w:before="78"/>
        <w:ind w:left="0" w:right="73" w:firstLine="0"/>
        <w:jc w:val="center"/>
      </w:pPr>
      <w:r>
        <w:t>as</w:t>
      </w:r>
      <w:r>
        <w:rPr>
          <w:spacing w:val="-2"/>
        </w:rPr>
        <w:t xml:space="preserve"> </w:t>
      </w:r>
      <w:proofErr w:type="gramStart"/>
      <w:r>
        <w:t>amended</w:t>
      </w:r>
      <w:proofErr w:type="gramEnd"/>
      <w:r>
        <w:t xml:space="preserve"> </w:t>
      </w:r>
      <w:r>
        <w:rPr>
          <w:u w:val="single"/>
        </w:rPr>
        <w:t xml:space="preserve"> </w:t>
      </w:r>
      <w:r>
        <w:rPr>
          <w:u w:val="single"/>
        </w:rPr>
        <w:tab/>
      </w:r>
    </w:p>
    <w:p w14:paraId="698F4CD9" w14:textId="77777777" w:rsidR="00AD5D80" w:rsidRDefault="00AD5D80">
      <w:pPr>
        <w:pStyle w:val="BodyText"/>
        <w:ind w:left="0" w:firstLine="0"/>
        <w:jc w:val="left"/>
        <w:rPr>
          <w:sz w:val="26"/>
        </w:rPr>
      </w:pPr>
    </w:p>
    <w:p w14:paraId="398410DA" w14:textId="77777777" w:rsidR="00AD5D80" w:rsidRDefault="00000000">
      <w:pPr>
        <w:pStyle w:val="BodyText"/>
        <w:spacing w:before="91"/>
        <w:ind w:firstLine="0"/>
        <w:jc w:val="left"/>
      </w:pPr>
      <w:r>
        <w:t>H</w:t>
      </w:r>
      <w:r>
        <w:rPr>
          <w:vertAlign w:val="subscript"/>
        </w:rPr>
        <w:t>OUSE</w:t>
      </w:r>
      <w:r>
        <w:t xml:space="preserve"> </w:t>
      </w:r>
      <w:proofErr w:type="gramStart"/>
      <w:r>
        <w:t>adopted</w:t>
      </w:r>
      <w:proofErr w:type="gramEnd"/>
    </w:p>
    <w:p w14:paraId="1A8743E1" w14:textId="77777777" w:rsidR="00AD5D80" w:rsidRDefault="00000000">
      <w:pPr>
        <w:pStyle w:val="BodyText"/>
        <w:tabs>
          <w:tab w:val="left" w:pos="5028"/>
        </w:tabs>
        <w:spacing w:before="78"/>
        <w:ind w:left="0" w:right="325" w:firstLine="0"/>
        <w:jc w:val="center"/>
      </w:pPr>
      <w:r>
        <w:t>Conference Committee</w:t>
      </w:r>
      <w:r>
        <w:rPr>
          <w:spacing w:val="-8"/>
        </w:rPr>
        <w:t xml:space="preserve"> </w:t>
      </w:r>
      <w:r>
        <w:t xml:space="preserve">Report </w:t>
      </w:r>
      <w:r>
        <w:rPr>
          <w:u w:val="single"/>
        </w:rPr>
        <w:t xml:space="preserve"> </w:t>
      </w:r>
      <w:r>
        <w:rPr>
          <w:u w:val="single"/>
        </w:rPr>
        <w:tab/>
      </w:r>
    </w:p>
    <w:p w14:paraId="5243C98E" w14:textId="77777777" w:rsidR="00AD5D80" w:rsidRDefault="00AD5D80">
      <w:pPr>
        <w:pStyle w:val="BodyText"/>
        <w:ind w:left="0" w:firstLine="0"/>
        <w:jc w:val="left"/>
      </w:pPr>
    </w:p>
    <w:p w14:paraId="0D983CFB" w14:textId="77777777" w:rsidR="00AD5D80" w:rsidRDefault="00AD5D80">
      <w:pPr>
        <w:pStyle w:val="BodyText"/>
        <w:ind w:left="0" w:firstLine="0"/>
        <w:jc w:val="left"/>
      </w:pPr>
    </w:p>
    <w:p w14:paraId="24682E58" w14:textId="77777777" w:rsidR="00AD5D80" w:rsidRDefault="00000000">
      <w:pPr>
        <w:pStyle w:val="BodyText"/>
        <w:spacing w:before="7"/>
        <w:ind w:left="0" w:firstLine="0"/>
        <w:jc w:val="left"/>
        <w:rPr>
          <w:sz w:val="11"/>
        </w:rPr>
      </w:pPr>
      <w:r>
        <w:pict w14:anchorId="788F5A52">
          <v:shape id="_x0000_s2052" style="position:absolute;margin-left:254.3pt;margin-top:9.1pt;width:194.55pt;height:.1pt;z-index:-251654144;mso-wrap-distance-left:0;mso-wrap-distance-right:0;mso-position-horizontal-relative:page" coordorigin="5086,182" coordsize="3891,0" path="m5086,182r3891,e" filled="f" strokeweight=".31114mm">
            <v:path arrowok="t"/>
            <w10:wrap type="topAndBottom" anchorx="page"/>
          </v:shape>
        </w:pict>
      </w:r>
    </w:p>
    <w:p w14:paraId="4BC6B28C" w14:textId="77777777" w:rsidR="00AD5D80" w:rsidRDefault="00000000">
      <w:pPr>
        <w:spacing w:line="160" w:lineRule="exact"/>
        <w:ind w:left="5784"/>
        <w:rPr>
          <w:i/>
          <w:sz w:val="16"/>
        </w:rPr>
      </w:pPr>
      <w:r>
        <w:rPr>
          <w:i/>
          <w:sz w:val="16"/>
        </w:rPr>
        <w:t>Speaker of the</w:t>
      </w:r>
      <w:r>
        <w:rPr>
          <w:i/>
          <w:spacing w:val="-7"/>
          <w:sz w:val="16"/>
        </w:rPr>
        <w:t xml:space="preserve"> </w:t>
      </w:r>
      <w:r>
        <w:rPr>
          <w:i/>
          <w:sz w:val="16"/>
        </w:rPr>
        <w:t>House.</w:t>
      </w:r>
    </w:p>
    <w:p w14:paraId="20BC70C4" w14:textId="77777777" w:rsidR="00AD5D80" w:rsidRDefault="00AD5D80">
      <w:pPr>
        <w:pStyle w:val="BodyText"/>
        <w:ind w:left="0" w:firstLine="0"/>
        <w:jc w:val="left"/>
        <w:rPr>
          <w:i/>
        </w:rPr>
      </w:pPr>
    </w:p>
    <w:p w14:paraId="783EC2C0" w14:textId="77777777" w:rsidR="00AD5D80" w:rsidRDefault="00000000">
      <w:pPr>
        <w:pStyle w:val="BodyText"/>
        <w:spacing w:before="8"/>
        <w:ind w:left="0" w:firstLine="0"/>
        <w:jc w:val="left"/>
        <w:rPr>
          <w:i/>
          <w:sz w:val="17"/>
        </w:rPr>
      </w:pPr>
      <w:r>
        <w:pict w14:anchorId="2E88E1C5">
          <v:shape id="_x0000_s2051" style="position:absolute;margin-left:255.6pt;margin-top:12.6pt;width:194.55pt;height:.1pt;z-index:-251653120;mso-wrap-distance-left:0;mso-wrap-distance-right:0;mso-position-horizontal-relative:page" coordorigin="5112,252" coordsize="3891,0" path="m5112,252r3891,e" filled="f" strokeweight=".31114mm">
            <v:path arrowok="t"/>
            <w10:wrap type="topAndBottom" anchorx="page"/>
          </v:shape>
        </w:pict>
      </w:r>
    </w:p>
    <w:p w14:paraId="1AC23EC2" w14:textId="77777777" w:rsidR="00AD5D80" w:rsidRDefault="00000000">
      <w:pPr>
        <w:spacing w:line="158" w:lineRule="exact"/>
        <w:ind w:left="5558"/>
        <w:rPr>
          <w:i/>
          <w:sz w:val="16"/>
        </w:rPr>
      </w:pPr>
      <w:r>
        <w:rPr>
          <w:i/>
          <w:sz w:val="16"/>
        </w:rPr>
        <w:t>Chief Clerk of the</w:t>
      </w:r>
      <w:r>
        <w:rPr>
          <w:i/>
          <w:spacing w:val="-9"/>
          <w:sz w:val="16"/>
        </w:rPr>
        <w:t xml:space="preserve"> </w:t>
      </w:r>
      <w:r>
        <w:rPr>
          <w:i/>
          <w:sz w:val="16"/>
        </w:rPr>
        <w:t>House.</w:t>
      </w:r>
    </w:p>
    <w:p w14:paraId="28EE4775" w14:textId="77777777" w:rsidR="00AD5D80" w:rsidRDefault="00AD5D80">
      <w:pPr>
        <w:pStyle w:val="BodyText"/>
        <w:ind w:left="0" w:firstLine="0"/>
        <w:jc w:val="left"/>
        <w:rPr>
          <w:i/>
          <w:sz w:val="18"/>
        </w:rPr>
      </w:pPr>
    </w:p>
    <w:p w14:paraId="58382912" w14:textId="77777777" w:rsidR="00AD5D80" w:rsidRDefault="00AD5D80">
      <w:pPr>
        <w:pStyle w:val="BodyText"/>
        <w:spacing w:before="2"/>
        <w:ind w:left="0" w:firstLine="0"/>
        <w:jc w:val="left"/>
        <w:rPr>
          <w:i/>
          <w:sz w:val="21"/>
        </w:rPr>
      </w:pPr>
    </w:p>
    <w:p w14:paraId="7D8C8202" w14:textId="77777777" w:rsidR="00AD5D80" w:rsidRDefault="00000000">
      <w:pPr>
        <w:pStyle w:val="BodyText"/>
        <w:tabs>
          <w:tab w:val="left" w:pos="6733"/>
        </w:tabs>
        <w:ind w:firstLine="0"/>
        <w:jc w:val="left"/>
        <w:rPr>
          <w:sz w:val="13"/>
        </w:rPr>
      </w:pPr>
      <w:r>
        <w:t>A</w:t>
      </w:r>
      <w:r>
        <w:rPr>
          <w:vertAlign w:val="subscript"/>
        </w:rPr>
        <w:t>PPROVED</w:t>
      </w:r>
      <w:r>
        <w:rPr>
          <w:spacing w:val="-4"/>
        </w:rPr>
        <w:t xml:space="preserve"> </w:t>
      </w:r>
      <w:r>
        <w:rPr>
          <w:w w:val="101"/>
          <w:sz w:val="13"/>
          <w:u w:val="single"/>
        </w:rPr>
        <w:t xml:space="preserve"> </w:t>
      </w:r>
      <w:r>
        <w:rPr>
          <w:sz w:val="13"/>
          <w:u w:val="single"/>
        </w:rPr>
        <w:tab/>
      </w:r>
    </w:p>
    <w:p w14:paraId="12648B34" w14:textId="77777777" w:rsidR="00AD5D80" w:rsidRDefault="00AD5D80">
      <w:pPr>
        <w:pStyle w:val="BodyText"/>
        <w:ind w:left="0" w:firstLine="0"/>
        <w:jc w:val="left"/>
      </w:pPr>
    </w:p>
    <w:p w14:paraId="363D02C3" w14:textId="77777777" w:rsidR="00AD5D80" w:rsidRDefault="00AD5D80">
      <w:pPr>
        <w:pStyle w:val="BodyText"/>
        <w:ind w:left="0" w:firstLine="0"/>
        <w:jc w:val="left"/>
      </w:pPr>
    </w:p>
    <w:p w14:paraId="5D9FC782" w14:textId="77777777" w:rsidR="00AD5D80" w:rsidRDefault="00000000">
      <w:pPr>
        <w:pStyle w:val="BodyText"/>
        <w:spacing w:before="7"/>
        <w:ind w:left="0" w:firstLine="0"/>
        <w:jc w:val="left"/>
        <w:rPr>
          <w:sz w:val="16"/>
        </w:rPr>
      </w:pPr>
      <w:r>
        <w:pict w14:anchorId="5449FE49">
          <v:shape id="_x0000_s2050" style="position:absolute;margin-left:255.6pt;margin-top:12pt;width:194.55pt;height:.1pt;z-index:-251652096;mso-wrap-distance-left:0;mso-wrap-distance-right:0;mso-position-horizontal-relative:page" coordorigin="5112,240" coordsize="3891,0" path="m5112,240r3891,e" filled="f" strokeweight=".31114mm">
            <v:path arrowok="t"/>
            <w10:wrap type="topAndBottom" anchorx="page"/>
          </v:shape>
        </w:pict>
      </w:r>
    </w:p>
    <w:p w14:paraId="55B5A9CE" w14:textId="77777777" w:rsidR="00AD5D80" w:rsidRDefault="00000000">
      <w:pPr>
        <w:spacing w:line="160" w:lineRule="exact"/>
        <w:ind w:right="1609"/>
        <w:jc w:val="right"/>
        <w:rPr>
          <w:i/>
          <w:sz w:val="16"/>
        </w:rPr>
      </w:pPr>
      <w:r>
        <w:rPr>
          <w:i/>
          <w:sz w:val="16"/>
        </w:rPr>
        <w:t>Governor.</w:t>
      </w:r>
    </w:p>
    <w:sectPr w:rsidR="00AD5D80">
      <w:pgSz w:w="12240" w:h="20160"/>
      <w:pgMar w:top="3100" w:right="1720" w:bottom="280" w:left="1720" w:header="28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9A0F5" w14:textId="77777777" w:rsidR="00F21ACD" w:rsidRDefault="00F21ACD">
      <w:r>
        <w:separator/>
      </w:r>
    </w:p>
  </w:endnote>
  <w:endnote w:type="continuationSeparator" w:id="0">
    <w:p w14:paraId="485818D7" w14:textId="77777777" w:rsidR="00F21ACD" w:rsidRDefault="00F2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E96AE" w14:textId="77777777" w:rsidR="00F21ACD" w:rsidRDefault="00F21ACD">
      <w:r>
        <w:separator/>
      </w:r>
    </w:p>
  </w:footnote>
  <w:footnote w:type="continuationSeparator" w:id="0">
    <w:p w14:paraId="0CFBF54D" w14:textId="77777777" w:rsidR="00F21ACD" w:rsidRDefault="00F21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91D3" w14:textId="77777777" w:rsidR="00AD5D80" w:rsidRDefault="00000000">
    <w:pPr>
      <w:pStyle w:val="BodyText"/>
      <w:spacing w:line="14" w:lineRule="auto"/>
      <w:ind w:left="0" w:firstLine="0"/>
      <w:jc w:val="left"/>
    </w:pPr>
    <w:r>
      <w:pict w14:anchorId="3566BBEE">
        <v:shapetype id="_x0000_t202" coordsize="21600,21600" o:spt="202" path="m,l,21600r21600,l21600,xe">
          <v:stroke joinstyle="miter"/>
          <v:path gradientshapeok="t" o:connecttype="rect"/>
        </v:shapetype>
        <v:shape id="_x0000_s1025" type="#_x0000_t202" style="position:absolute;margin-left:238.8pt;margin-top:143.5pt;width:136.7pt;height:13.1pt;z-index:-251658752;mso-position-horizontal-relative:page;mso-position-vertical-relative:page" filled="f" stroked="f">
          <v:textbox inset="0,0,0,0">
            <w:txbxContent>
              <w:p w14:paraId="41445FD2" w14:textId="77777777" w:rsidR="00AD5D80" w:rsidRDefault="00000000">
                <w:pPr>
                  <w:pStyle w:val="BodyText"/>
                  <w:spacing w:before="11"/>
                  <w:ind w:left="20" w:firstLine="0"/>
                  <w:jc w:val="left"/>
                </w:pPr>
                <w:r>
                  <w:t xml:space="preserve">SENATE BILL No. 62—page </w:t>
                </w:r>
                <w:r>
                  <w:fldChar w:fldCharType="begin"/>
                </w:r>
                <w:r>
                  <w:instrText xml:space="preserve"> PAGE </w:instrText>
                </w:r>
                <w:r>
                  <w:fldChar w:fldCharType="separate"/>
                </w:r>
                <w:r>
                  <w:t>10</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18DE"/>
    <w:multiLevelType w:val="hybridMultilevel"/>
    <w:tmpl w:val="6C046F90"/>
    <w:lvl w:ilvl="0" w:tplc="5638F4BE">
      <w:start w:val="2"/>
      <w:numFmt w:val="lowerLetter"/>
      <w:lvlText w:val="(%1)"/>
      <w:lvlJc w:val="left"/>
      <w:pPr>
        <w:ind w:left="1522" w:hanging="234"/>
        <w:jc w:val="left"/>
      </w:pPr>
      <w:rPr>
        <w:rFonts w:ascii="Times New Roman" w:eastAsia="Times New Roman" w:hAnsi="Times New Roman" w:cs="Times New Roman" w:hint="default"/>
        <w:spacing w:val="-1"/>
        <w:w w:val="100"/>
        <w:sz w:val="18"/>
        <w:szCs w:val="18"/>
        <w:lang w:val="en-US" w:eastAsia="en-US" w:bidi="en-US"/>
      </w:rPr>
    </w:lvl>
    <w:lvl w:ilvl="1" w:tplc="BDB41E52">
      <w:numFmt w:val="bullet"/>
      <w:lvlText w:val="•"/>
      <w:lvlJc w:val="left"/>
      <w:pPr>
        <w:ind w:left="2248" w:hanging="234"/>
      </w:pPr>
      <w:rPr>
        <w:rFonts w:hint="default"/>
        <w:lang w:val="en-US" w:eastAsia="en-US" w:bidi="en-US"/>
      </w:rPr>
    </w:lvl>
    <w:lvl w:ilvl="2" w:tplc="AA144E44">
      <w:numFmt w:val="bullet"/>
      <w:lvlText w:val="•"/>
      <w:lvlJc w:val="left"/>
      <w:pPr>
        <w:ind w:left="2976" w:hanging="234"/>
      </w:pPr>
      <w:rPr>
        <w:rFonts w:hint="default"/>
        <w:lang w:val="en-US" w:eastAsia="en-US" w:bidi="en-US"/>
      </w:rPr>
    </w:lvl>
    <w:lvl w:ilvl="3" w:tplc="F9DADC0E">
      <w:numFmt w:val="bullet"/>
      <w:lvlText w:val="•"/>
      <w:lvlJc w:val="left"/>
      <w:pPr>
        <w:ind w:left="3704" w:hanging="234"/>
      </w:pPr>
      <w:rPr>
        <w:rFonts w:hint="default"/>
        <w:lang w:val="en-US" w:eastAsia="en-US" w:bidi="en-US"/>
      </w:rPr>
    </w:lvl>
    <w:lvl w:ilvl="4" w:tplc="8BD8892A">
      <w:numFmt w:val="bullet"/>
      <w:lvlText w:val="•"/>
      <w:lvlJc w:val="left"/>
      <w:pPr>
        <w:ind w:left="4432" w:hanging="234"/>
      </w:pPr>
      <w:rPr>
        <w:rFonts w:hint="default"/>
        <w:lang w:val="en-US" w:eastAsia="en-US" w:bidi="en-US"/>
      </w:rPr>
    </w:lvl>
    <w:lvl w:ilvl="5" w:tplc="8320EA60">
      <w:numFmt w:val="bullet"/>
      <w:lvlText w:val="•"/>
      <w:lvlJc w:val="left"/>
      <w:pPr>
        <w:ind w:left="5160" w:hanging="234"/>
      </w:pPr>
      <w:rPr>
        <w:rFonts w:hint="default"/>
        <w:lang w:val="en-US" w:eastAsia="en-US" w:bidi="en-US"/>
      </w:rPr>
    </w:lvl>
    <w:lvl w:ilvl="6" w:tplc="F0162AA0">
      <w:numFmt w:val="bullet"/>
      <w:lvlText w:val="•"/>
      <w:lvlJc w:val="left"/>
      <w:pPr>
        <w:ind w:left="5888" w:hanging="234"/>
      </w:pPr>
      <w:rPr>
        <w:rFonts w:hint="default"/>
        <w:lang w:val="en-US" w:eastAsia="en-US" w:bidi="en-US"/>
      </w:rPr>
    </w:lvl>
    <w:lvl w:ilvl="7" w:tplc="AE52310E">
      <w:numFmt w:val="bullet"/>
      <w:lvlText w:val="•"/>
      <w:lvlJc w:val="left"/>
      <w:pPr>
        <w:ind w:left="6616" w:hanging="234"/>
      </w:pPr>
      <w:rPr>
        <w:rFonts w:hint="default"/>
        <w:lang w:val="en-US" w:eastAsia="en-US" w:bidi="en-US"/>
      </w:rPr>
    </w:lvl>
    <w:lvl w:ilvl="8" w:tplc="67D836C8">
      <w:numFmt w:val="bullet"/>
      <w:lvlText w:val="•"/>
      <w:lvlJc w:val="left"/>
      <w:pPr>
        <w:ind w:left="7344" w:hanging="234"/>
      </w:pPr>
      <w:rPr>
        <w:rFonts w:hint="default"/>
        <w:lang w:val="en-US" w:eastAsia="en-US" w:bidi="en-US"/>
      </w:rPr>
    </w:lvl>
  </w:abstractNum>
  <w:abstractNum w:abstractNumId="1" w15:restartNumberingAfterBreak="0">
    <w:nsid w:val="153F407D"/>
    <w:multiLevelType w:val="hybridMultilevel"/>
    <w:tmpl w:val="5FB064EE"/>
    <w:lvl w:ilvl="0" w:tplc="6582B446">
      <w:start w:val="2"/>
      <w:numFmt w:val="lowerLetter"/>
      <w:lvlText w:val="(%1)"/>
      <w:lvlJc w:val="left"/>
      <w:pPr>
        <w:ind w:left="1522" w:hanging="366"/>
        <w:jc w:val="left"/>
      </w:pPr>
      <w:rPr>
        <w:rFonts w:ascii="Times New Roman" w:eastAsia="Times New Roman" w:hAnsi="Times New Roman" w:cs="Times New Roman" w:hint="default"/>
        <w:i/>
        <w:spacing w:val="-20"/>
        <w:w w:val="100"/>
        <w:sz w:val="20"/>
        <w:szCs w:val="20"/>
        <w:lang w:val="en-US" w:eastAsia="en-US" w:bidi="en-US"/>
      </w:rPr>
    </w:lvl>
    <w:lvl w:ilvl="1" w:tplc="839A21A2">
      <w:numFmt w:val="bullet"/>
      <w:lvlText w:val="•"/>
      <w:lvlJc w:val="left"/>
      <w:pPr>
        <w:ind w:left="2248" w:hanging="366"/>
      </w:pPr>
      <w:rPr>
        <w:rFonts w:hint="default"/>
        <w:lang w:val="en-US" w:eastAsia="en-US" w:bidi="en-US"/>
      </w:rPr>
    </w:lvl>
    <w:lvl w:ilvl="2" w:tplc="8A94C40C">
      <w:numFmt w:val="bullet"/>
      <w:lvlText w:val="•"/>
      <w:lvlJc w:val="left"/>
      <w:pPr>
        <w:ind w:left="2976" w:hanging="366"/>
      </w:pPr>
      <w:rPr>
        <w:rFonts w:hint="default"/>
        <w:lang w:val="en-US" w:eastAsia="en-US" w:bidi="en-US"/>
      </w:rPr>
    </w:lvl>
    <w:lvl w:ilvl="3" w:tplc="73866B58">
      <w:numFmt w:val="bullet"/>
      <w:lvlText w:val="•"/>
      <w:lvlJc w:val="left"/>
      <w:pPr>
        <w:ind w:left="3704" w:hanging="366"/>
      </w:pPr>
      <w:rPr>
        <w:rFonts w:hint="default"/>
        <w:lang w:val="en-US" w:eastAsia="en-US" w:bidi="en-US"/>
      </w:rPr>
    </w:lvl>
    <w:lvl w:ilvl="4" w:tplc="690683EC">
      <w:numFmt w:val="bullet"/>
      <w:lvlText w:val="•"/>
      <w:lvlJc w:val="left"/>
      <w:pPr>
        <w:ind w:left="4432" w:hanging="366"/>
      </w:pPr>
      <w:rPr>
        <w:rFonts w:hint="default"/>
        <w:lang w:val="en-US" w:eastAsia="en-US" w:bidi="en-US"/>
      </w:rPr>
    </w:lvl>
    <w:lvl w:ilvl="5" w:tplc="7DF0C67E">
      <w:numFmt w:val="bullet"/>
      <w:lvlText w:val="•"/>
      <w:lvlJc w:val="left"/>
      <w:pPr>
        <w:ind w:left="5160" w:hanging="366"/>
      </w:pPr>
      <w:rPr>
        <w:rFonts w:hint="default"/>
        <w:lang w:val="en-US" w:eastAsia="en-US" w:bidi="en-US"/>
      </w:rPr>
    </w:lvl>
    <w:lvl w:ilvl="6" w:tplc="48544924">
      <w:numFmt w:val="bullet"/>
      <w:lvlText w:val="•"/>
      <w:lvlJc w:val="left"/>
      <w:pPr>
        <w:ind w:left="5888" w:hanging="366"/>
      </w:pPr>
      <w:rPr>
        <w:rFonts w:hint="default"/>
        <w:lang w:val="en-US" w:eastAsia="en-US" w:bidi="en-US"/>
      </w:rPr>
    </w:lvl>
    <w:lvl w:ilvl="7" w:tplc="64DCB3D8">
      <w:numFmt w:val="bullet"/>
      <w:lvlText w:val="•"/>
      <w:lvlJc w:val="left"/>
      <w:pPr>
        <w:ind w:left="6616" w:hanging="366"/>
      </w:pPr>
      <w:rPr>
        <w:rFonts w:hint="default"/>
        <w:lang w:val="en-US" w:eastAsia="en-US" w:bidi="en-US"/>
      </w:rPr>
    </w:lvl>
    <w:lvl w:ilvl="8" w:tplc="0FF8E252">
      <w:numFmt w:val="bullet"/>
      <w:lvlText w:val="•"/>
      <w:lvlJc w:val="left"/>
      <w:pPr>
        <w:ind w:left="7344" w:hanging="366"/>
      </w:pPr>
      <w:rPr>
        <w:rFonts w:hint="default"/>
        <w:lang w:val="en-US" w:eastAsia="en-US" w:bidi="en-US"/>
      </w:rPr>
    </w:lvl>
  </w:abstractNum>
  <w:abstractNum w:abstractNumId="2" w15:restartNumberingAfterBreak="0">
    <w:nsid w:val="18066324"/>
    <w:multiLevelType w:val="hybridMultilevel"/>
    <w:tmpl w:val="4EA0D244"/>
    <w:lvl w:ilvl="0" w:tplc="071E4482">
      <w:start w:val="1"/>
      <w:numFmt w:val="decimal"/>
      <w:lvlText w:val="(%1)"/>
      <w:lvlJc w:val="left"/>
      <w:pPr>
        <w:ind w:left="2015" w:hanging="234"/>
        <w:jc w:val="left"/>
      </w:pPr>
      <w:rPr>
        <w:rFonts w:ascii="Times New Roman" w:eastAsia="Times New Roman" w:hAnsi="Times New Roman" w:cs="Times New Roman" w:hint="default"/>
        <w:spacing w:val="-1"/>
        <w:w w:val="100"/>
        <w:sz w:val="18"/>
        <w:szCs w:val="18"/>
        <w:lang w:val="en-US" w:eastAsia="en-US" w:bidi="en-US"/>
      </w:rPr>
    </w:lvl>
    <w:lvl w:ilvl="1" w:tplc="A5C64728">
      <w:numFmt w:val="bullet"/>
      <w:lvlText w:val="•"/>
      <w:lvlJc w:val="left"/>
      <w:pPr>
        <w:ind w:left="2698" w:hanging="234"/>
      </w:pPr>
      <w:rPr>
        <w:rFonts w:hint="default"/>
        <w:lang w:val="en-US" w:eastAsia="en-US" w:bidi="en-US"/>
      </w:rPr>
    </w:lvl>
    <w:lvl w:ilvl="2" w:tplc="571AD920">
      <w:numFmt w:val="bullet"/>
      <w:lvlText w:val="•"/>
      <w:lvlJc w:val="left"/>
      <w:pPr>
        <w:ind w:left="3376" w:hanging="234"/>
      </w:pPr>
      <w:rPr>
        <w:rFonts w:hint="default"/>
        <w:lang w:val="en-US" w:eastAsia="en-US" w:bidi="en-US"/>
      </w:rPr>
    </w:lvl>
    <w:lvl w:ilvl="3" w:tplc="340AE718">
      <w:numFmt w:val="bullet"/>
      <w:lvlText w:val="•"/>
      <w:lvlJc w:val="left"/>
      <w:pPr>
        <w:ind w:left="4054" w:hanging="234"/>
      </w:pPr>
      <w:rPr>
        <w:rFonts w:hint="default"/>
        <w:lang w:val="en-US" w:eastAsia="en-US" w:bidi="en-US"/>
      </w:rPr>
    </w:lvl>
    <w:lvl w:ilvl="4" w:tplc="036EFB06">
      <w:numFmt w:val="bullet"/>
      <w:lvlText w:val="•"/>
      <w:lvlJc w:val="left"/>
      <w:pPr>
        <w:ind w:left="4732" w:hanging="234"/>
      </w:pPr>
      <w:rPr>
        <w:rFonts w:hint="default"/>
        <w:lang w:val="en-US" w:eastAsia="en-US" w:bidi="en-US"/>
      </w:rPr>
    </w:lvl>
    <w:lvl w:ilvl="5" w:tplc="ADFA04B2">
      <w:numFmt w:val="bullet"/>
      <w:lvlText w:val="•"/>
      <w:lvlJc w:val="left"/>
      <w:pPr>
        <w:ind w:left="5410" w:hanging="234"/>
      </w:pPr>
      <w:rPr>
        <w:rFonts w:hint="default"/>
        <w:lang w:val="en-US" w:eastAsia="en-US" w:bidi="en-US"/>
      </w:rPr>
    </w:lvl>
    <w:lvl w:ilvl="6" w:tplc="A1BC4EAA">
      <w:numFmt w:val="bullet"/>
      <w:lvlText w:val="•"/>
      <w:lvlJc w:val="left"/>
      <w:pPr>
        <w:ind w:left="6088" w:hanging="234"/>
      </w:pPr>
      <w:rPr>
        <w:rFonts w:hint="default"/>
        <w:lang w:val="en-US" w:eastAsia="en-US" w:bidi="en-US"/>
      </w:rPr>
    </w:lvl>
    <w:lvl w:ilvl="7" w:tplc="1F789B26">
      <w:numFmt w:val="bullet"/>
      <w:lvlText w:val="•"/>
      <w:lvlJc w:val="left"/>
      <w:pPr>
        <w:ind w:left="6766" w:hanging="234"/>
      </w:pPr>
      <w:rPr>
        <w:rFonts w:hint="default"/>
        <w:lang w:val="en-US" w:eastAsia="en-US" w:bidi="en-US"/>
      </w:rPr>
    </w:lvl>
    <w:lvl w:ilvl="8" w:tplc="91D2AF4A">
      <w:numFmt w:val="bullet"/>
      <w:lvlText w:val="•"/>
      <w:lvlJc w:val="left"/>
      <w:pPr>
        <w:ind w:left="7444" w:hanging="234"/>
      </w:pPr>
      <w:rPr>
        <w:rFonts w:hint="default"/>
        <w:lang w:val="en-US" w:eastAsia="en-US" w:bidi="en-US"/>
      </w:rPr>
    </w:lvl>
  </w:abstractNum>
  <w:abstractNum w:abstractNumId="3" w15:restartNumberingAfterBreak="0">
    <w:nsid w:val="189F3788"/>
    <w:multiLevelType w:val="hybridMultilevel"/>
    <w:tmpl w:val="5BB8FDEC"/>
    <w:lvl w:ilvl="0" w:tplc="F56829E2">
      <w:start w:val="5"/>
      <w:numFmt w:val="lowerLetter"/>
      <w:lvlText w:val="(%1)"/>
      <w:lvlJc w:val="left"/>
      <w:pPr>
        <w:ind w:left="1522" w:hanging="224"/>
        <w:jc w:val="left"/>
      </w:pPr>
      <w:rPr>
        <w:rFonts w:ascii="Times New Roman" w:eastAsia="Times New Roman" w:hAnsi="Times New Roman" w:cs="Times New Roman" w:hint="default"/>
        <w:i/>
        <w:spacing w:val="-1"/>
        <w:w w:val="100"/>
        <w:sz w:val="18"/>
        <w:szCs w:val="18"/>
        <w:lang w:val="en-US" w:eastAsia="en-US" w:bidi="en-US"/>
      </w:rPr>
    </w:lvl>
    <w:lvl w:ilvl="1" w:tplc="319CB7D8">
      <w:numFmt w:val="bullet"/>
      <w:lvlText w:val="•"/>
      <w:lvlJc w:val="left"/>
      <w:pPr>
        <w:ind w:left="2248" w:hanging="224"/>
      </w:pPr>
      <w:rPr>
        <w:rFonts w:hint="default"/>
        <w:lang w:val="en-US" w:eastAsia="en-US" w:bidi="en-US"/>
      </w:rPr>
    </w:lvl>
    <w:lvl w:ilvl="2" w:tplc="855C8294">
      <w:numFmt w:val="bullet"/>
      <w:lvlText w:val="•"/>
      <w:lvlJc w:val="left"/>
      <w:pPr>
        <w:ind w:left="2976" w:hanging="224"/>
      </w:pPr>
      <w:rPr>
        <w:rFonts w:hint="default"/>
        <w:lang w:val="en-US" w:eastAsia="en-US" w:bidi="en-US"/>
      </w:rPr>
    </w:lvl>
    <w:lvl w:ilvl="3" w:tplc="E35267EC">
      <w:numFmt w:val="bullet"/>
      <w:lvlText w:val="•"/>
      <w:lvlJc w:val="left"/>
      <w:pPr>
        <w:ind w:left="3704" w:hanging="224"/>
      </w:pPr>
      <w:rPr>
        <w:rFonts w:hint="default"/>
        <w:lang w:val="en-US" w:eastAsia="en-US" w:bidi="en-US"/>
      </w:rPr>
    </w:lvl>
    <w:lvl w:ilvl="4" w:tplc="4962ACC4">
      <w:numFmt w:val="bullet"/>
      <w:lvlText w:val="•"/>
      <w:lvlJc w:val="left"/>
      <w:pPr>
        <w:ind w:left="4432" w:hanging="224"/>
      </w:pPr>
      <w:rPr>
        <w:rFonts w:hint="default"/>
        <w:lang w:val="en-US" w:eastAsia="en-US" w:bidi="en-US"/>
      </w:rPr>
    </w:lvl>
    <w:lvl w:ilvl="5" w:tplc="6BC84264">
      <w:numFmt w:val="bullet"/>
      <w:lvlText w:val="•"/>
      <w:lvlJc w:val="left"/>
      <w:pPr>
        <w:ind w:left="5160" w:hanging="224"/>
      </w:pPr>
      <w:rPr>
        <w:rFonts w:hint="default"/>
        <w:lang w:val="en-US" w:eastAsia="en-US" w:bidi="en-US"/>
      </w:rPr>
    </w:lvl>
    <w:lvl w:ilvl="6" w:tplc="738C39C0">
      <w:numFmt w:val="bullet"/>
      <w:lvlText w:val="•"/>
      <w:lvlJc w:val="left"/>
      <w:pPr>
        <w:ind w:left="5888" w:hanging="224"/>
      </w:pPr>
      <w:rPr>
        <w:rFonts w:hint="default"/>
        <w:lang w:val="en-US" w:eastAsia="en-US" w:bidi="en-US"/>
      </w:rPr>
    </w:lvl>
    <w:lvl w:ilvl="7" w:tplc="CF58E196">
      <w:numFmt w:val="bullet"/>
      <w:lvlText w:val="•"/>
      <w:lvlJc w:val="left"/>
      <w:pPr>
        <w:ind w:left="6616" w:hanging="224"/>
      </w:pPr>
      <w:rPr>
        <w:rFonts w:hint="default"/>
        <w:lang w:val="en-US" w:eastAsia="en-US" w:bidi="en-US"/>
      </w:rPr>
    </w:lvl>
    <w:lvl w:ilvl="8" w:tplc="C77C7820">
      <w:numFmt w:val="bullet"/>
      <w:lvlText w:val="•"/>
      <w:lvlJc w:val="left"/>
      <w:pPr>
        <w:ind w:left="7344" w:hanging="224"/>
      </w:pPr>
      <w:rPr>
        <w:rFonts w:hint="default"/>
        <w:lang w:val="en-US" w:eastAsia="en-US" w:bidi="en-US"/>
      </w:rPr>
    </w:lvl>
  </w:abstractNum>
  <w:abstractNum w:abstractNumId="4" w15:restartNumberingAfterBreak="0">
    <w:nsid w:val="18AF22F6"/>
    <w:multiLevelType w:val="hybridMultilevel"/>
    <w:tmpl w:val="00FE7074"/>
    <w:lvl w:ilvl="0" w:tplc="7DFA7176">
      <w:start w:val="2"/>
      <w:numFmt w:val="lowerLetter"/>
      <w:lvlText w:val="(%1)"/>
      <w:lvlJc w:val="left"/>
      <w:pPr>
        <w:ind w:left="1782" w:hanging="234"/>
        <w:jc w:val="left"/>
      </w:pPr>
      <w:rPr>
        <w:rFonts w:ascii="Times New Roman" w:eastAsia="Times New Roman" w:hAnsi="Times New Roman" w:cs="Times New Roman" w:hint="default"/>
        <w:spacing w:val="-1"/>
        <w:w w:val="100"/>
        <w:sz w:val="18"/>
        <w:szCs w:val="18"/>
        <w:lang w:val="en-US" w:eastAsia="en-US" w:bidi="en-US"/>
      </w:rPr>
    </w:lvl>
    <w:lvl w:ilvl="1" w:tplc="3176CAB2">
      <w:start w:val="1"/>
      <w:numFmt w:val="decimal"/>
      <w:lvlText w:val="(%2)"/>
      <w:lvlJc w:val="left"/>
      <w:pPr>
        <w:ind w:left="1522" w:hanging="234"/>
        <w:jc w:val="left"/>
      </w:pPr>
      <w:rPr>
        <w:rFonts w:ascii="Times New Roman" w:eastAsia="Times New Roman" w:hAnsi="Times New Roman" w:cs="Times New Roman" w:hint="default"/>
        <w:spacing w:val="-1"/>
        <w:w w:val="100"/>
        <w:sz w:val="18"/>
        <w:szCs w:val="18"/>
        <w:lang w:val="en-US" w:eastAsia="en-US" w:bidi="en-US"/>
      </w:rPr>
    </w:lvl>
    <w:lvl w:ilvl="2" w:tplc="C2C6C5BE">
      <w:numFmt w:val="bullet"/>
      <w:lvlText w:val="•"/>
      <w:lvlJc w:val="left"/>
      <w:pPr>
        <w:ind w:left="2560" w:hanging="234"/>
      </w:pPr>
      <w:rPr>
        <w:rFonts w:hint="default"/>
        <w:lang w:val="en-US" w:eastAsia="en-US" w:bidi="en-US"/>
      </w:rPr>
    </w:lvl>
    <w:lvl w:ilvl="3" w:tplc="98D496D4">
      <w:numFmt w:val="bullet"/>
      <w:lvlText w:val="•"/>
      <w:lvlJc w:val="left"/>
      <w:pPr>
        <w:ind w:left="3340" w:hanging="234"/>
      </w:pPr>
      <w:rPr>
        <w:rFonts w:hint="default"/>
        <w:lang w:val="en-US" w:eastAsia="en-US" w:bidi="en-US"/>
      </w:rPr>
    </w:lvl>
    <w:lvl w:ilvl="4" w:tplc="AC6E9DB4">
      <w:numFmt w:val="bullet"/>
      <w:lvlText w:val="•"/>
      <w:lvlJc w:val="left"/>
      <w:pPr>
        <w:ind w:left="4120" w:hanging="234"/>
      </w:pPr>
      <w:rPr>
        <w:rFonts w:hint="default"/>
        <w:lang w:val="en-US" w:eastAsia="en-US" w:bidi="en-US"/>
      </w:rPr>
    </w:lvl>
    <w:lvl w:ilvl="5" w:tplc="731C9E36">
      <w:numFmt w:val="bullet"/>
      <w:lvlText w:val="•"/>
      <w:lvlJc w:val="left"/>
      <w:pPr>
        <w:ind w:left="4900" w:hanging="234"/>
      </w:pPr>
      <w:rPr>
        <w:rFonts w:hint="default"/>
        <w:lang w:val="en-US" w:eastAsia="en-US" w:bidi="en-US"/>
      </w:rPr>
    </w:lvl>
    <w:lvl w:ilvl="6" w:tplc="EB48DA56">
      <w:numFmt w:val="bullet"/>
      <w:lvlText w:val="•"/>
      <w:lvlJc w:val="left"/>
      <w:pPr>
        <w:ind w:left="5680" w:hanging="234"/>
      </w:pPr>
      <w:rPr>
        <w:rFonts w:hint="default"/>
        <w:lang w:val="en-US" w:eastAsia="en-US" w:bidi="en-US"/>
      </w:rPr>
    </w:lvl>
    <w:lvl w:ilvl="7" w:tplc="9D126A0E">
      <w:numFmt w:val="bullet"/>
      <w:lvlText w:val="•"/>
      <w:lvlJc w:val="left"/>
      <w:pPr>
        <w:ind w:left="6460" w:hanging="234"/>
      </w:pPr>
      <w:rPr>
        <w:rFonts w:hint="default"/>
        <w:lang w:val="en-US" w:eastAsia="en-US" w:bidi="en-US"/>
      </w:rPr>
    </w:lvl>
    <w:lvl w:ilvl="8" w:tplc="32684EE0">
      <w:numFmt w:val="bullet"/>
      <w:lvlText w:val="•"/>
      <w:lvlJc w:val="left"/>
      <w:pPr>
        <w:ind w:left="7240" w:hanging="234"/>
      </w:pPr>
      <w:rPr>
        <w:rFonts w:hint="default"/>
        <w:lang w:val="en-US" w:eastAsia="en-US" w:bidi="en-US"/>
      </w:rPr>
    </w:lvl>
  </w:abstractNum>
  <w:abstractNum w:abstractNumId="5" w15:restartNumberingAfterBreak="0">
    <w:nsid w:val="1F791AF7"/>
    <w:multiLevelType w:val="hybridMultilevel"/>
    <w:tmpl w:val="31E6ACA4"/>
    <w:lvl w:ilvl="0" w:tplc="BD2257EE">
      <w:start w:val="2"/>
      <w:numFmt w:val="decimal"/>
      <w:lvlText w:val="(%1)"/>
      <w:lvlJc w:val="left"/>
      <w:pPr>
        <w:ind w:left="1522" w:hanging="236"/>
        <w:jc w:val="left"/>
      </w:pPr>
      <w:rPr>
        <w:rFonts w:ascii="Times New Roman" w:eastAsia="Times New Roman" w:hAnsi="Times New Roman" w:cs="Times New Roman" w:hint="default"/>
        <w:i/>
        <w:spacing w:val="-3"/>
        <w:w w:val="100"/>
        <w:sz w:val="18"/>
        <w:szCs w:val="18"/>
        <w:lang w:val="en-US" w:eastAsia="en-US" w:bidi="en-US"/>
      </w:rPr>
    </w:lvl>
    <w:lvl w:ilvl="1" w:tplc="BCB4BB42">
      <w:start w:val="1"/>
      <w:numFmt w:val="upperLetter"/>
      <w:lvlText w:val="(%2)"/>
      <w:lvlJc w:val="left"/>
      <w:pPr>
        <w:ind w:left="1522" w:hanging="258"/>
        <w:jc w:val="left"/>
      </w:pPr>
      <w:rPr>
        <w:rFonts w:ascii="Times New Roman" w:eastAsia="Times New Roman" w:hAnsi="Times New Roman" w:cs="Times New Roman" w:hint="default"/>
        <w:i/>
        <w:spacing w:val="-3"/>
        <w:w w:val="100"/>
        <w:sz w:val="18"/>
        <w:szCs w:val="18"/>
        <w:lang w:val="en-US" w:eastAsia="en-US" w:bidi="en-US"/>
      </w:rPr>
    </w:lvl>
    <w:lvl w:ilvl="2" w:tplc="78A6108A">
      <w:numFmt w:val="bullet"/>
      <w:lvlText w:val="•"/>
      <w:lvlJc w:val="left"/>
      <w:pPr>
        <w:ind w:left="2976" w:hanging="258"/>
      </w:pPr>
      <w:rPr>
        <w:rFonts w:hint="default"/>
        <w:lang w:val="en-US" w:eastAsia="en-US" w:bidi="en-US"/>
      </w:rPr>
    </w:lvl>
    <w:lvl w:ilvl="3" w:tplc="F4C25A98">
      <w:numFmt w:val="bullet"/>
      <w:lvlText w:val="•"/>
      <w:lvlJc w:val="left"/>
      <w:pPr>
        <w:ind w:left="3704" w:hanging="258"/>
      </w:pPr>
      <w:rPr>
        <w:rFonts w:hint="default"/>
        <w:lang w:val="en-US" w:eastAsia="en-US" w:bidi="en-US"/>
      </w:rPr>
    </w:lvl>
    <w:lvl w:ilvl="4" w:tplc="1092F732">
      <w:numFmt w:val="bullet"/>
      <w:lvlText w:val="•"/>
      <w:lvlJc w:val="left"/>
      <w:pPr>
        <w:ind w:left="4432" w:hanging="258"/>
      </w:pPr>
      <w:rPr>
        <w:rFonts w:hint="default"/>
        <w:lang w:val="en-US" w:eastAsia="en-US" w:bidi="en-US"/>
      </w:rPr>
    </w:lvl>
    <w:lvl w:ilvl="5" w:tplc="FA4280F6">
      <w:numFmt w:val="bullet"/>
      <w:lvlText w:val="•"/>
      <w:lvlJc w:val="left"/>
      <w:pPr>
        <w:ind w:left="5160" w:hanging="258"/>
      </w:pPr>
      <w:rPr>
        <w:rFonts w:hint="default"/>
        <w:lang w:val="en-US" w:eastAsia="en-US" w:bidi="en-US"/>
      </w:rPr>
    </w:lvl>
    <w:lvl w:ilvl="6" w:tplc="C00E7440">
      <w:numFmt w:val="bullet"/>
      <w:lvlText w:val="•"/>
      <w:lvlJc w:val="left"/>
      <w:pPr>
        <w:ind w:left="5888" w:hanging="258"/>
      </w:pPr>
      <w:rPr>
        <w:rFonts w:hint="default"/>
        <w:lang w:val="en-US" w:eastAsia="en-US" w:bidi="en-US"/>
      </w:rPr>
    </w:lvl>
    <w:lvl w:ilvl="7" w:tplc="1E2A7ADE">
      <w:numFmt w:val="bullet"/>
      <w:lvlText w:val="•"/>
      <w:lvlJc w:val="left"/>
      <w:pPr>
        <w:ind w:left="6616" w:hanging="258"/>
      </w:pPr>
      <w:rPr>
        <w:rFonts w:hint="default"/>
        <w:lang w:val="en-US" w:eastAsia="en-US" w:bidi="en-US"/>
      </w:rPr>
    </w:lvl>
    <w:lvl w:ilvl="8" w:tplc="22464758">
      <w:numFmt w:val="bullet"/>
      <w:lvlText w:val="•"/>
      <w:lvlJc w:val="left"/>
      <w:pPr>
        <w:ind w:left="7344" w:hanging="258"/>
      </w:pPr>
      <w:rPr>
        <w:rFonts w:hint="default"/>
        <w:lang w:val="en-US" w:eastAsia="en-US" w:bidi="en-US"/>
      </w:rPr>
    </w:lvl>
  </w:abstractNum>
  <w:abstractNum w:abstractNumId="6" w15:restartNumberingAfterBreak="0">
    <w:nsid w:val="20F16D47"/>
    <w:multiLevelType w:val="hybridMultilevel"/>
    <w:tmpl w:val="FAB4865E"/>
    <w:lvl w:ilvl="0" w:tplc="33326994">
      <w:start w:val="1"/>
      <w:numFmt w:val="decimal"/>
      <w:lvlText w:val="(%1)"/>
      <w:lvlJc w:val="left"/>
      <w:pPr>
        <w:ind w:left="1522" w:hanging="234"/>
        <w:jc w:val="left"/>
      </w:pPr>
      <w:rPr>
        <w:rFonts w:ascii="Times New Roman" w:eastAsia="Times New Roman" w:hAnsi="Times New Roman" w:cs="Times New Roman" w:hint="default"/>
        <w:spacing w:val="-1"/>
        <w:w w:val="100"/>
        <w:sz w:val="18"/>
        <w:szCs w:val="18"/>
        <w:lang w:val="en-US" w:eastAsia="en-US" w:bidi="en-US"/>
      </w:rPr>
    </w:lvl>
    <w:lvl w:ilvl="1" w:tplc="EBE8E434">
      <w:start w:val="1"/>
      <w:numFmt w:val="upperLetter"/>
      <w:lvlText w:val="(%2)"/>
      <w:lvlJc w:val="left"/>
      <w:pPr>
        <w:ind w:left="1522" w:hanging="258"/>
        <w:jc w:val="left"/>
      </w:pPr>
      <w:rPr>
        <w:rFonts w:ascii="Times New Roman" w:eastAsia="Times New Roman" w:hAnsi="Times New Roman" w:cs="Times New Roman" w:hint="default"/>
        <w:i/>
        <w:spacing w:val="-3"/>
        <w:w w:val="100"/>
        <w:sz w:val="18"/>
        <w:szCs w:val="18"/>
        <w:lang w:val="en-US" w:eastAsia="en-US" w:bidi="en-US"/>
      </w:rPr>
    </w:lvl>
    <w:lvl w:ilvl="2" w:tplc="3884A5B2">
      <w:numFmt w:val="bullet"/>
      <w:lvlText w:val="•"/>
      <w:lvlJc w:val="left"/>
      <w:pPr>
        <w:ind w:left="2976" w:hanging="258"/>
      </w:pPr>
      <w:rPr>
        <w:rFonts w:hint="default"/>
        <w:lang w:val="en-US" w:eastAsia="en-US" w:bidi="en-US"/>
      </w:rPr>
    </w:lvl>
    <w:lvl w:ilvl="3" w:tplc="3CA62BD6">
      <w:numFmt w:val="bullet"/>
      <w:lvlText w:val="•"/>
      <w:lvlJc w:val="left"/>
      <w:pPr>
        <w:ind w:left="3704" w:hanging="258"/>
      </w:pPr>
      <w:rPr>
        <w:rFonts w:hint="default"/>
        <w:lang w:val="en-US" w:eastAsia="en-US" w:bidi="en-US"/>
      </w:rPr>
    </w:lvl>
    <w:lvl w:ilvl="4" w:tplc="14CACEC4">
      <w:numFmt w:val="bullet"/>
      <w:lvlText w:val="•"/>
      <w:lvlJc w:val="left"/>
      <w:pPr>
        <w:ind w:left="4432" w:hanging="258"/>
      </w:pPr>
      <w:rPr>
        <w:rFonts w:hint="default"/>
        <w:lang w:val="en-US" w:eastAsia="en-US" w:bidi="en-US"/>
      </w:rPr>
    </w:lvl>
    <w:lvl w:ilvl="5" w:tplc="E366852E">
      <w:numFmt w:val="bullet"/>
      <w:lvlText w:val="•"/>
      <w:lvlJc w:val="left"/>
      <w:pPr>
        <w:ind w:left="5160" w:hanging="258"/>
      </w:pPr>
      <w:rPr>
        <w:rFonts w:hint="default"/>
        <w:lang w:val="en-US" w:eastAsia="en-US" w:bidi="en-US"/>
      </w:rPr>
    </w:lvl>
    <w:lvl w:ilvl="6" w:tplc="BA189EA4">
      <w:numFmt w:val="bullet"/>
      <w:lvlText w:val="•"/>
      <w:lvlJc w:val="left"/>
      <w:pPr>
        <w:ind w:left="5888" w:hanging="258"/>
      </w:pPr>
      <w:rPr>
        <w:rFonts w:hint="default"/>
        <w:lang w:val="en-US" w:eastAsia="en-US" w:bidi="en-US"/>
      </w:rPr>
    </w:lvl>
    <w:lvl w:ilvl="7" w:tplc="7C52D5C0">
      <w:numFmt w:val="bullet"/>
      <w:lvlText w:val="•"/>
      <w:lvlJc w:val="left"/>
      <w:pPr>
        <w:ind w:left="6616" w:hanging="258"/>
      </w:pPr>
      <w:rPr>
        <w:rFonts w:hint="default"/>
        <w:lang w:val="en-US" w:eastAsia="en-US" w:bidi="en-US"/>
      </w:rPr>
    </w:lvl>
    <w:lvl w:ilvl="8" w:tplc="A4C0E138">
      <w:numFmt w:val="bullet"/>
      <w:lvlText w:val="•"/>
      <w:lvlJc w:val="left"/>
      <w:pPr>
        <w:ind w:left="7344" w:hanging="258"/>
      </w:pPr>
      <w:rPr>
        <w:rFonts w:hint="default"/>
        <w:lang w:val="en-US" w:eastAsia="en-US" w:bidi="en-US"/>
      </w:rPr>
    </w:lvl>
  </w:abstractNum>
  <w:abstractNum w:abstractNumId="7" w15:restartNumberingAfterBreak="0">
    <w:nsid w:val="222A54AF"/>
    <w:multiLevelType w:val="hybridMultilevel"/>
    <w:tmpl w:val="E85A7DB8"/>
    <w:lvl w:ilvl="0" w:tplc="A2ECA4D4">
      <w:start w:val="3"/>
      <w:numFmt w:val="decimal"/>
      <w:lvlText w:val="(%1)"/>
      <w:lvlJc w:val="left"/>
      <w:pPr>
        <w:ind w:left="1522" w:hanging="236"/>
        <w:jc w:val="left"/>
      </w:pPr>
      <w:rPr>
        <w:rFonts w:ascii="Times New Roman" w:eastAsia="Times New Roman" w:hAnsi="Times New Roman" w:cs="Times New Roman" w:hint="default"/>
        <w:i/>
        <w:spacing w:val="-3"/>
        <w:w w:val="100"/>
        <w:sz w:val="18"/>
        <w:szCs w:val="18"/>
        <w:lang w:val="en-US" w:eastAsia="en-US" w:bidi="en-US"/>
      </w:rPr>
    </w:lvl>
    <w:lvl w:ilvl="1" w:tplc="C9381E02">
      <w:numFmt w:val="bullet"/>
      <w:lvlText w:val="•"/>
      <w:lvlJc w:val="left"/>
      <w:pPr>
        <w:ind w:left="2248" w:hanging="236"/>
      </w:pPr>
      <w:rPr>
        <w:rFonts w:hint="default"/>
        <w:lang w:val="en-US" w:eastAsia="en-US" w:bidi="en-US"/>
      </w:rPr>
    </w:lvl>
    <w:lvl w:ilvl="2" w:tplc="7EF6423E">
      <w:numFmt w:val="bullet"/>
      <w:lvlText w:val="•"/>
      <w:lvlJc w:val="left"/>
      <w:pPr>
        <w:ind w:left="2976" w:hanging="236"/>
      </w:pPr>
      <w:rPr>
        <w:rFonts w:hint="default"/>
        <w:lang w:val="en-US" w:eastAsia="en-US" w:bidi="en-US"/>
      </w:rPr>
    </w:lvl>
    <w:lvl w:ilvl="3" w:tplc="C8308FA2">
      <w:numFmt w:val="bullet"/>
      <w:lvlText w:val="•"/>
      <w:lvlJc w:val="left"/>
      <w:pPr>
        <w:ind w:left="3704" w:hanging="236"/>
      </w:pPr>
      <w:rPr>
        <w:rFonts w:hint="default"/>
        <w:lang w:val="en-US" w:eastAsia="en-US" w:bidi="en-US"/>
      </w:rPr>
    </w:lvl>
    <w:lvl w:ilvl="4" w:tplc="D3A89630">
      <w:numFmt w:val="bullet"/>
      <w:lvlText w:val="•"/>
      <w:lvlJc w:val="left"/>
      <w:pPr>
        <w:ind w:left="4432" w:hanging="236"/>
      </w:pPr>
      <w:rPr>
        <w:rFonts w:hint="default"/>
        <w:lang w:val="en-US" w:eastAsia="en-US" w:bidi="en-US"/>
      </w:rPr>
    </w:lvl>
    <w:lvl w:ilvl="5" w:tplc="4A089C42">
      <w:numFmt w:val="bullet"/>
      <w:lvlText w:val="•"/>
      <w:lvlJc w:val="left"/>
      <w:pPr>
        <w:ind w:left="5160" w:hanging="236"/>
      </w:pPr>
      <w:rPr>
        <w:rFonts w:hint="default"/>
        <w:lang w:val="en-US" w:eastAsia="en-US" w:bidi="en-US"/>
      </w:rPr>
    </w:lvl>
    <w:lvl w:ilvl="6" w:tplc="173000D4">
      <w:numFmt w:val="bullet"/>
      <w:lvlText w:val="•"/>
      <w:lvlJc w:val="left"/>
      <w:pPr>
        <w:ind w:left="5888" w:hanging="236"/>
      </w:pPr>
      <w:rPr>
        <w:rFonts w:hint="default"/>
        <w:lang w:val="en-US" w:eastAsia="en-US" w:bidi="en-US"/>
      </w:rPr>
    </w:lvl>
    <w:lvl w:ilvl="7" w:tplc="1BF86026">
      <w:numFmt w:val="bullet"/>
      <w:lvlText w:val="•"/>
      <w:lvlJc w:val="left"/>
      <w:pPr>
        <w:ind w:left="6616" w:hanging="236"/>
      </w:pPr>
      <w:rPr>
        <w:rFonts w:hint="default"/>
        <w:lang w:val="en-US" w:eastAsia="en-US" w:bidi="en-US"/>
      </w:rPr>
    </w:lvl>
    <w:lvl w:ilvl="8" w:tplc="10E221EA">
      <w:numFmt w:val="bullet"/>
      <w:lvlText w:val="•"/>
      <w:lvlJc w:val="left"/>
      <w:pPr>
        <w:ind w:left="7344" w:hanging="236"/>
      </w:pPr>
      <w:rPr>
        <w:rFonts w:hint="default"/>
        <w:lang w:val="en-US" w:eastAsia="en-US" w:bidi="en-US"/>
      </w:rPr>
    </w:lvl>
  </w:abstractNum>
  <w:abstractNum w:abstractNumId="8" w15:restartNumberingAfterBreak="0">
    <w:nsid w:val="249F2D01"/>
    <w:multiLevelType w:val="hybridMultilevel"/>
    <w:tmpl w:val="6A7A584A"/>
    <w:lvl w:ilvl="0" w:tplc="99783564">
      <w:start w:val="2"/>
      <w:numFmt w:val="decimal"/>
      <w:lvlText w:val="(%1)"/>
      <w:lvlJc w:val="left"/>
      <w:pPr>
        <w:ind w:left="1422" w:hanging="340"/>
        <w:jc w:val="left"/>
      </w:pPr>
      <w:rPr>
        <w:rFonts w:ascii="Times New Roman" w:eastAsia="Times New Roman" w:hAnsi="Times New Roman" w:cs="Times New Roman" w:hint="default"/>
        <w:spacing w:val="-25"/>
        <w:w w:val="100"/>
        <w:sz w:val="20"/>
        <w:szCs w:val="20"/>
        <w:lang w:val="en-US" w:eastAsia="en-US" w:bidi="en-US"/>
      </w:rPr>
    </w:lvl>
    <w:lvl w:ilvl="1" w:tplc="B36E1C72">
      <w:start w:val="2"/>
      <w:numFmt w:val="decimal"/>
      <w:lvlText w:val="(%2)"/>
      <w:lvlJc w:val="left"/>
      <w:pPr>
        <w:ind w:left="1522" w:hanging="234"/>
        <w:jc w:val="left"/>
      </w:pPr>
      <w:rPr>
        <w:rFonts w:ascii="Times New Roman" w:eastAsia="Times New Roman" w:hAnsi="Times New Roman" w:cs="Times New Roman" w:hint="default"/>
        <w:spacing w:val="-1"/>
        <w:w w:val="100"/>
        <w:sz w:val="18"/>
        <w:szCs w:val="18"/>
        <w:lang w:val="en-US" w:eastAsia="en-US" w:bidi="en-US"/>
      </w:rPr>
    </w:lvl>
    <w:lvl w:ilvl="2" w:tplc="96164FC6">
      <w:numFmt w:val="bullet"/>
      <w:lvlText w:val="•"/>
      <w:lvlJc w:val="left"/>
      <w:pPr>
        <w:ind w:left="2328" w:hanging="234"/>
      </w:pPr>
      <w:rPr>
        <w:rFonts w:hint="default"/>
        <w:lang w:val="en-US" w:eastAsia="en-US" w:bidi="en-US"/>
      </w:rPr>
    </w:lvl>
    <w:lvl w:ilvl="3" w:tplc="EB62B750">
      <w:numFmt w:val="bullet"/>
      <w:lvlText w:val="•"/>
      <w:lvlJc w:val="left"/>
      <w:pPr>
        <w:ind w:left="3137" w:hanging="234"/>
      </w:pPr>
      <w:rPr>
        <w:rFonts w:hint="default"/>
        <w:lang w:val="en-US" w:eastAsia="en-US" w:bidi="en-US"/>
      </w:rPr>
    </w:lvl>
    <w:lvl w:ilvl="4" w:tplc="1FF68C50">
      <w:numFmt w:val="bullet"/>
      <w:lvlText w:val="•"/>
      <w:lvlJc w:val="left"/>
      <w:pPr>
        <w:ind w:left="3946" w:hanging="234"/>
      </w:pPr>
      <w:rPr>
        <w:rFonts w:hint="default"/>
        <w:lang w:val="en-US" w:eastAsia="en-US" w:bidi="en-US"/>
      </w:rPr>
    </w:lvl>
    <w:lvl w:ilvl="5" w:tplc="60007E68">
      <w:numFmt w:val="bullet"/>
      <w:lvlText w:val="•"/>
      <w:lvlJc w:val="left"/>
      <w:pPr>
        <w:ind w:left="4755" w:hanging="234"/>
      </w:pPr>
      <w:rPr>
        <w:rFonts w:hint="default"/>
        <w:lang w:val="en-US" w:eastAsia="en-US" w:bidi="en-US"/>
      </w:rPr>
    </w:lvl>
    <w:lvl w:ilvl="6" w:tplc="C332072A">
      <w:numFmt w:val="bullet"/>
      <w:lvlText w:val="•"/>
      <w:lvlJc w:val="left"/>
      <w:pPr>
        <w:ind w:left="5564" w:hanging="234"/>
      </w:pPr>
      <w:rPr>
        <w:rFonts w:hint="default"/>
        <w:lang w:val="en-US" w:eastAsia="en-US" w:bidi="en-US"/>
      </w:rPr>
    </w:lvl>
    <w:lvl w:ilvl="7" w:tplc="26B0B756">
      <w:numFmt w:val="bullet"/>
      <w:lvlText w:val="•"/>
      <w:lvlJc w:val="left"/>
      <w:pPr>
        <w:ind w:left="6373" w:hanging="234"/>
      </w:pPr>
      <w:rPr>
        <w:rFonts w:hint="default"/>
        <w:lang w:val="en-US" w:eastAsia="en-US" w:bidi="en-US"/>
      </w:rPr>
    </w:lvl>
    <w:lvl w:ilvl="8" w:tplc="D8385766">
      <w:numFmt w:val="bullet"/>
      <w:lvlText w:val="•"/>
      <w:lvlJc w:val="left"/>
      <w:pPr>
        <w:ind w:left="7182" w:hanging="234"/>
      </w:pPr>
      <w:rPr>
        <w:rFonts w:hint="default"/>
        <w:lang w:val="en-US" w:eastAsia="en-US" w:bidi="en-US"/>
      </w:rPr>
    </w:lvl>
  </w:abstractNum>
  <w:abstractNum w:abstractNumId="9" w15:restartNumberingAfterBreak="0">
    <w:nsid w:val="35400F5B"/>
    <w:multiLevelType w:val="hybridMultilevel"/>
    <w:tmpl w:val="ADEA5E60"/>
    <w:lvl w:ilvl="0" w:tplc="F24252D4">
      <w:start w:val="4"/>
      <w:numFmt w:val="lowerLetter"/>
      <w:lvlText w:val="(%1)"/>
      <w:lvlJc w:val="left"/>
      <w:pPr>
        <w:ind w:left="1522" w:hanging="234"/>
        <w:jc w:val="left"/>
      </w:pPr>
      <w:rPr>
        <w:rFonts w:ascii="Times New Roman" w:eastAsia="Times New Roman" w:hAnsi="Times New Roman" w:cs="Times New Roman" w:hint="default"/>
        <w:spacing w:val="-1"/>
        <w:w w:val="100"/>
        <w:sz w:val="18"/>
        <w:szCs w:val="18"/>
        <w:lang w:val="en-US" w:eastAsia="en-US" w:bidi="en-US"/>
      </w:rPr>
    </w:lvl>
    <w:lvl w:ilvl="1" w:tplc="0130FC76">
      <w:numFmt w:val="bullet"/>
      <w:lvlText w:val="•"/>
      <w:lvlJc w:val="left"/>
      <w:pPr>
        <w:ind w:left="2248" w:hanging="234"/>
      </w:pPr>
      <w:rPr>
        <w:rFonts w:hint="default"/>
        <w:lang w:val="en-US" w:eastAsia="en-US" w:bidi="en-US"/>
      </w:rPr>
    </w:lvl>
    <w:lvl w:ilvl="2" w:tplc="CB3EB532">
      <w:numFmt w:val="bullet"/>
      <w:lvlText w:val="•"/>
      <w:lvlJc w:val="left"/>
      <w:pPr>
        <w:ind w:left="2976" w:hanging="234"/>
      </w:pPr>
      <w:rPr>
        <w:rFonts w:hint="default"/>
        <w:lang w:val="en-US" w:eastAsia="en-US" w:bidi="en-US"/>
      </w:rPr>
    </w:lvl>
    <w:lvl w:ilvl="3" w:tplc="B958141E">
      <w:numFmt w:val="bullet"/>
      <w:lvlText w:val="•"/>
      <w:lvlJc w:val="left"/>
      <w:pPr>
        <w:ind w:left="3704" w:hanging="234"/>
      </w:pPr>
      <w:rPr>
        <w:rFonts w:hint="default"/>
        <w:lang w:val="en-US" w:eastAsia="en-US" w:bidi="en-US"/>
      </w:rPr>
    </w:lvl>
    <w:lvl w:ilvl="4" w:tplc="07B4DDD4">
      <w:numFmt w:val="bullet"/>
      <w:lvlText w:val="•"/>
      <w:lvlJc w:val="left"/>
      <w:pPr>
        <w:ind w:left="4432" w:hanging="234"/>
      </w:pPr>
      <w:rPr>
        <w:rFonts w:hint="default"/>
        <w:lang w:val="en-US" w:eastAsia="en-US" w:bidi="en-US"/>
      </w:rPr>
    </w:lvl>
    <w:lvl w:ilvl="5" w:tplc="86D63D94">
      <w:numFmt w:val="bullet"/>
      <w:lvlText w:val="•"/>
      <w:lvlJc w:val="left"/>
      <w:pPr>
        <w:ind w:left="5160" w:hanging="234"/>
      </w:pPr>
      <w:rPr>
        <w:rFonts w:hint="default"/>
        <w:lang w:val="en-US" w:eastAsia="en-US" w:bidi="en-US"/>
      </w:rPr>
    </w:lvl>
    <w:lvl w:ilvl="6" w:tplc="E3248B9E">
      <w:numFmt w:val="bullet"/>
      <w:lvlText w:val="•"/>
      <w:lvlJc w:val="left"/>
      <w:pPr>
        <w:ind w:left="5888" w:hanging="234"/>
      </w:pPr>
      <w:rPr>
        <w:rFonts w:hint="default"/>
        <w:lang w:val="en-US" w:eastAsia="en-US" w:bidi="en-US"/>
      </w:rPr>
    </w:lvl>
    <w:lvl w:ilvl="7" w:tplc="C946130E">
      <w:numFmt w:val="bullet"/>
      <w:lvlText w:val="•"/>
      <w:lvlJc w:val="left"/>
      <w:pPr>
        <w:ind w:left="6616" w:hanging="234"/>
      </w:pPr>
      <w:rPr>
        <w:rFonts w:hint="default"/>
        <w:lang w:val="en-US" w:eastAsia="en-US" w:bidi="en-US"/>
      </w:rPr>
    </w:lvl>
    <w:lvl w:ilvl="8" w:tplc="51A80A9A">
      <w:numFmt w:val="bullet"/>
      <w:lvlText w:val="•"/>
      <w:lvlJc w:val="left"/>
      <w:pPr>
        <w:ind w:left="7344" w:hanging="234"/>
      </w:pPr>
      <w:rPr>
        <w:rFonts w:hint="default"/>
        <w:lang w:val="en-US" w:eastAsia="en-US" w:bidi="en-US"/>
      </w:rPr>
    </w:lvl>
  </w:abstractNum>
  <w:abstractNum w:abstractNumId="10" w15:restartNumberingAfterBreak="0">
    <w:nsid w:val="3A3F41E1"/>
    <w:multiLevelType w:val="hybridMultilevel"/>
    <w:tmpl w:val="3D20644E"/>
    <w:lvl w:ilvl="0" w:tplc="60C4C518">
      <w:start w:val="1"/>
      <w:numFmt w:val="lowerLetter"/>
      <w:lvlText w:val="(%1)"/>
      <w:lvlJc w:val="left"/>
      <w:pPr>
        <w:ind w:left="1522" w:hanging="224"/>
        <w:jc w:val="left"/>
      </w:pPr>
      <w:rPr>
        <w:rFonts w:ascii="Times New Roman" w:eastAsia="Times New Roman" w:hAnsi="Times New Roman" w:cs="Times New Roman" w:hint="default"/>
        <w:spacing w:val="-1"/>
        <w:w w:val="100"/>
        <w:sz w:val="18"/>
        <w:szCs w:val="18"/>
        <w:lang w:val="en-US" w:eastAsia="en-US" w:bidi="en-US"/>
      </w:rPr>
    </w:lvl>
    <w:lvl w:ilvl="1" w:tplc="B30C44F2">
      <w:numFmt w:val="bullet"/>
      <w:lvlText w:val="•"/>
      <w:lvlJc w:val="left"/>
      <w:pPr>
        <w:ind w:left="2248" w:hanging="224"/>
      </w:pPr>
      <w:rPr>
        <w:rFonts w:hint="default"/>
        <w:lang w:val="en-US" w:eastAsia="en-US" w:bidi="en-US"/>
      </w:rPr>
    </w:lvl>
    <w:lvl w:ilvl="2" w:tplc="7A78AD16">
      <w:numFmt w:val="bullet"/>
      <w:lvlText w:val="•"/>
      <w:lvlJc w:val="left"/>
      <w:pPr>
        <w:ind w:left="2976" w:hanging="224"/>
      </w:pPr>
      <w:rPr>
        <w:rFonts w:hint="default"/>
        <w:lang w:val="en-US" w:eastAsia="en-US" w:bidi="en-US"/>
      </w:rPr>
    </w:lvl>
    <w:lvl w:ilvl="3" w:tplc="D52EFBC8">
      <w:numFmt w:val="bullet"/>
      <w:lvlText w:val="•"/>
      <w:lvlJc w:val="left"/>
      <w:pPr>
        <w:ind w:left="3704" w:hanging="224"/>
      </w:pPr>
      <w:rPr>
        <w:rFonts w:hint="default"/>
        <w:lang w:val="en-US" w:eastAsia="en-US" w:bidi="en-US"/>
      </w:rPr>
    </w:lvl>
    <w:lvl w:ilvl="4" w:tplc="EC146322">
      <w:numFmt w:val="bullet"/>
      <w:lvlText w:val="•"/>
      <w:lvlJc w:val="left"/>
      <w:pPr>
        <w:ind w:left="4432" w:hanging="224"/>
      </w:pPr>
      <w:rPr>
        <w:rFonts w:hint="default"/>
        <w:lang w:val="en-US" w:eastAsia="en-US" w:bidi="en-US"/>
      </w:rPr>
    </w:lvl>
    <w:lvl w:ilvl="5" w:tplc="73448528">
      <w:numFmt w:val="bullet"/>
      <w:lvlText w:val="•"/>
      <w:lvlJc w:val="left"/>
      <w:pPr>
        <w:ind w:left="5160" w:hanging="224"/>
      </w:pPr>
      <w:rPr>
        <w:rFonts w:hint="default"/>
        <w:lang w:val="en-US" w:eastAsia="en-US" w:bidi="en-US"/>
      </w:rPr>
    </w:lvl>
    <w:lvl w:ilvl="6" w:tplc="F1E45D14">
      <w:numFmt w:val="bullet"/>
      <w:lvlText w:val="•"/>
      <w:lvlJc w:val="left"/>
      <w:pPr>
        <w:ind w:left="5888" w:hanging="224"/>
      </w:pPr>
      <w:rPr>
        <w:rFonts w:hint="default"/>
        <w:lang w:val="en-US" w:eastAsia="en-US" w:bidi="en-US"/>
      </w:rPr>
    </w:lvl>
    <w:lvl w:ilvl="7" w:tplc="378C7614">
      <w:numFmt w:val="bullet"/>
      <w:lvlText w:val="•"/>
      <w:lvlJc w:val="left"/>
      <w:pPr>
        <w:ind w:left="6616" w:hanging="224"/>
      </w:pPr>
      <w:rPr>
        <w:rFonts w:hint="default"/>
        <w:lang w:val="en-US" w:eastAsia="en-US" w:bidi="en-US"/>
      </w:rPr>
    </w:lvl>
    <w:lvl w:ilvl="8" w:tplc="57524FF2">
      <w:numFmt w:val="bullet"/>
      <w:lvlText w:val="•"/>
      <w:lvlJc w:val="left"/>
      <w:pPr>
        <w:ind w:left="7344" w:hanging="224"/>
      </w:pPr>
      <w:rPr>
        <w:rFonts w:hint="default"/>
        <w:lang w:val="en-US" w:eastAsia="en-US" w:bidi="en-US"/>
      </w:rPr>
    </w:lvl>
  </w:abstractNum>
  <w:abstractNum w:abstractNumId="11" w15:restartNumberingAfterBreak="0">
    <w:nsid w:val="42502BDF"/>
    <w:multiLevelType w:val="hybridMultilevel"/>
    <w:tmpl w:val="8CCAB94C"/>
    <w:lvl w:ilvl="0" w:tplc="1B003016">
      <w:start w:val="2"/>
      <w:numFmt w:val="decimal"/>
      <w:lvlText w:val="(%1)"/>
      <w:lvlJc w:val="left"/>
      <w:pPr>
        <w:ind w:left="1522" w:hanging="234"/>
        <w:jc w:val="left"/>
      </w:pPr>
      <w:rPr>
        <w:rFonts w:ascii="Times New Roman" w:eastAsia="Times New Roman" w:hAnsi="Times New Roman" w:cs="Times New Roman" w:hint="default"/>
        <w:spacing w:val="-1"/>
        <w:w w:val="100"/>
        <w:sz w:val="18"/>
        <w:szCs w:val="18"/>
        <w:lang w:val="en-US" w:eastAsia="en-US" w:bidi="en-US"/>
      </w:rPr>
    </w:lvl>
    <w:lvl w:ilvl="1" w:tplc="1C684D04">
      <w:numFmt w:val="bullet"/>
      <w:lvlText w:val="•"/>
      <w:lvlJc w:val="left"/>
      <w:pPr>
        <w:ind w:left="2248" w:hanging="234"/>
      </w:pPr>
      <w:rPr>
        <w:rFonts w:hint="default"/>
        <w:lang w:val="en-US" w:eastAsia="en-US" w:bidi="en-US"/>
      </w:rPr>
    </w:lvl>
    <w:lvl w:ilvl="2" w:tplc="FECA4F2A">
      <w:numFmt w:val="bullet"/>
      <w:lvlText w:val="•"/>
      <w:lvlJc w:val="left"/>
      <w:pPr>
        <w:ind w:left="2976" w:hanging="234"/>
      </w:pPr>
      <w:rPr>
        <w:rFonts w:hint="default"/>
        <w:lang w:val="en-US" w:eastAsia="en-US" w:bidi="en-US"/>
      </w:rPr>
    </w:lvl>
    <w:lvl w:ilvl="3" w:tplc="4C9EA72A">
      <w:numFmt w:val="bullet"/>
      <w:lvlText w:val="•"/>
      <w:lvlJc w:val="left"/>
      <w:pPr>
        <w:ind w:left="3704" w:hanging="234"/>
      </w:pPr>
      <w:rPr>
        <w:rFonts w:hint="default"/>
        <w:lang w:val="en-US" w:eastAsia="en-US" w:bidi="en-US"/>
      </w:rPr>
    </w:lvl>
    <w:lvl w:ilvl="4" w:tplc="79763048">
      <w:numFmt w:val="bullet"/>
      <w:lvlText w:val="•"/>
      <w:lvlJc w:val="left"/>
      <w:pPr>
        <w:ind w:left="4432" w:hanging="234"/>
      </w:pPr>
      <w:rPr>
        <w:rFonts w:hint="default"/>
        <w:lang w:val="en-US" w:eastAsia="en-US" w:bidi="en-US"/>
      </w:rPr>
    </w:lvl>
    <w:lvl w:ilvl="5" w:tplc="C29A046E">
      <w:numFmt w:val="bullet"/>
      <w:lvlText w:val="•"/>
      <w:lvlJc w:val="left"/>
      <w:pPr>
        <w:ind w:left="5160" w:hanging="234"/>
      </w:pPr>
      <w:rPr>
        <w:rFonts w:hint="default"/>
        <w:lang w:val="en-US" w:eastAsia="en-US" w:bidi="en-US"/>
      </w:rPr>
    </w:lvl>
    <w:lvl w:ilvl="6" w:tplc="336653AC">
      <w:numFmt w:val="bullet"/>
      <w:lvlText w:val="•"/>
      <w:lvlJc w:val="left"/>
      <w:pPr>
        <w:ind w:left="5888" w:hanging="234"/>
      </w:pPr>
      <w:rPr>
        <w:rFonts w:hint="default"/>
        <w:lang w:val="en-US" w:eastAsia="en-US" w:bidi="en-US"/>
      </w:rPr>
    </w:lvl>
    <w:lvl w:ilvl="7" w:tplc="3E0E2DEC">
      <w:numFmt w:val="bullet"/>
      <w:lvlText w:val="•"/>
      <w:lvlJc w:val="left"/>
      <w:pPr>
        <w:ind w:left="6616" w:hanging="234"/>
      </w:pPr>
      <w:rPr>
        <w:rFonts w:hint="default"/>
        <w:lang w:val="en-US" w:eastAsia="en-US" w:bidi="en-US"/>
      </w:rPr>
    </w:lvl>
    <w:lvl w:ilvl="8" w:tplc="3EE2F35E">
      <w:numFmt w:val="bullet"/>
      <w:lvlText w:val="•"/>
      <w:lvlJc w:val="left"/>
      <w:pPr>
        <w:ind w:left="7344" w:hanging="234"/>
      </w:pPr>
      <w:rPr>
        <w:rFonts w:hint="default"/>
        <w:lang w:val="en-US" w:eastAsia="en-US" w:bidi="en-US"/>
      </w:rPr>
    </w:lvl>
  </w:abstractNum>
  <w:abstractNum w:abstractNumId="12" w15:restartNumberingAfterBreak="0">
    <w:nsid w:val="450D4207"/>
    <w:multiLevelType w:val="hybridMultilevel"/>
    <w:tmpl w:val="9CC0F3D2"/>
    <w:lvl w:ilvl="0" w:tplc="52DE9F64">
      <w:start w:val="2"/>
      <w:numFmt w:val="lowerLetter"/>
      <w:lvlText w:val="(%1)"/>
      <w:lvlJc w:val="left"/>
      <w:pPr>
        <w:ind w:left="2015" w:hanging="234"/>
        <w:jc w:val="left"/>
      </w:pPr>
      <w:rPr>
        <w:rFonts w:hint="default"/>
        <w:spacing w:val="-1"/>
        <w:w w:val="100"/>
        <w:lang w:val="en-US" w:eastAsia="en-US" w:bidi="en-US"/>
      </w:rPr>
    </w:lvl>
    <w:lvl w:ilvl="1" w:tplc="3B9C5548">
      <w:numFmt w:val="bullet"/>
      <w:lvlText w:val="•"/>
      <w:lvlJc w:val="left"/>
      <w:pPr>
        <w:ind w:left="2698" w:hanging="234"/>
      </w:pPr>
      <w:rPr>
        <w:rFonts w:hint="default"/>
        <w:lang w:val="en-US" w:eastAsia="en-US" w:bidi="en-US"/>
      </w:rPr>
    </w:lvl>
    <w:lvl w:ilvl="2" w:tplc="2130889E">
      <w:numFmt w:val="bullet"/>
      <w:lvlText w:val="•"/>
      <w:lvlJc w:val="left"/>
      <w:pPr>
        <w:ind w:left="3376" w:hanging="234"/>
      </w:pPr>
      <w:rPr>
        <w:rFonts w:hint="default"/>
        <w:lang w:val="en-US" w:eastAsia="en-US" w:bidi="en-US"/>
      </w:rPr>
    </w:lvl>
    <w:lvl w:ilvl="3" w:tplc="B39027C2">
      <w:numFmt w:val="bullet"/>
      <w:lvlText w:val="•"/>
      <w:lvlJc w:val="left"/>
      <w:pPr>
        <w:ind w:left="4054" w:hanging="234"/>
      </w:pPr>
      <w:rPr>
        <w:rFonts w:hint="default"/>
        <w:lang w:val="en-US" w:eastAsia="en-US" w:bidi="en-US"/>
      </w:rPr>
    </w:lvl>
    <w:lvl w:ilvl="4" w:tplc="9CD6528C">
      <w:numFmt w:val="bullet"/>
      <w:lvlText w:val="•"/>
      <w:lvlJc w:val="left"/>
      <w:pPr>
        <w:ind w:left="4732" w:hanging="234"/>
      </w:pPr>
      <w:rPr>
        <w:rFonts w:hint="default"/>
        <w:lang w:val="en-US" w:eastAsia="en-US" w:bidi="en-US"/>
      </w:rPr>
    </w:lvl>
    <w:lvl w:ilvl="5" w:tplc="17D22BCA">
      <w:numFmt w:val="bullet"/>
      <w:lvlText w:val="•"/>
      <w:lvlJc w:val="left"/>
      <w:pPr>
        <w:ind w:left="5410" w:hanging="234"/>
      </w:pPr>
      <w:rPr>
        <w:rFonts w:hint="default"/>
        <w:lang w:val="en-US" w:eastAsia="en-US" w:bidi="en-US"/>
      </w:rPr>
    </w:lvl>
    <w:lvl w:ilvl="6" w:tplc="4B600E1C">
      <w:numFmt w:val="bullet"/>
      <w:lvlText w:val="•"/>
      <w:lvlJc w:val="left"/>
      <w:pPr>
        <w:ind w:left="6088" w:hanging="234"/>
      </w:pPr>
      <w:rPr>
        <w:rFonts w:hint="default"/>
        <w:lang w:val="en-US" w:eastAsia="en-US" w:bidi="en-US"/>
      </w:rPr>
    </w:lvl>
    <w:lvl w:ilvl="7" w:tplc="A3F8D7E2">
      <w:numFmt w:val="bullet"/>
      <w:lvlText w:val="•"/>
      <w:lvlJc w:val="left"/>
      <w:pPr>
        <w:ind w:left="6766" w:hanging="234"/>
      </w:pPr>
      <w:rPr>
        <w:rFonts w:hint="default"/>
        <w:lang w:val="en-US" w:eastAsia="en-US" w:bidi="en-US"/>
      </w:rPr>
    </w:lvl>
    <w:lvl w:ilvl="8" w:tplc="972ABEC6">
      <w:numFmt w:val="bullet"/>
      <w:lvlText w:val="•"/>
      <w:lvlJc w:val="left"/>
      <w:pPr>
        <w:ind w:left="7444" w:hanging="234"/>
      </w:pPr>
      <w:rPr>
        <w:rFonts w:hint="default"/>
        <w:lang w:val="en-US" w:eastAsia="en-US" w:bidi="en-US"/>
      </w:rPr>
    </w:lvl>
  </w:abstractNum>
  <w:abstractNum w:abstractNumId="13" w15:restartNumberingAfterBreak="0">
    <w:nsid w:val="46B66D1C"/>
    <w:multiLevelType w:val="hybridMultilevel"/>
    <w:tmpl w:val="23B647FA"/>
    <w:lvl w:ilvl="0" w:tplc="D9FE899E">
      <w:start w:val="3"/>
      <w:numFmt w:val="decimal"/>
      <w:lvlText w:val="(%1)"/>
      <w:lvlJc w:val="left"/>
      <w:pPr>
        <w:ind w:left="1422" w:hanging="234"/>
        <w:jc w:val="left"/>
      </w:pPr>
      <w:rPr>
        <w:rFonts w:ascii="Times New Roman" w:eastAsia="Times New Roman" w:hAnsi="Times New Roman" w:cs="Times New Roman" w:hint="default"/>
        <w:spacing w:val="-1"/>
        <w:w w:val="100"/>
        <w:sz w:val="18"/>
        <w:szCs w:val="18"/>
        <w:lang w:val="en-US" w:eastAsia="en-US" w:bidi="en-US"/>
      </w:rPr>
    </w:lvl>
    <w:lvl w:ilvl="1" w:tplc="0F325028">
      <w:numFmt w:val="bullet"/>
      <w:lvlText w:val="•"/>
      <w:lvlJc w:val="left"/>
      <w:pPr>
        <w:ind w:left="2158" w:hanging="234"/>
      </w:pPr>
      <w:rPr>
        <w:rFonts w:hint="default"/>
        <w:lang w:val="en-US" w:eastAsia="en-US" w:bidi="en-US"/>
      </w:rPr>
    </w:lvl>
    <w:lvl w:ilvl="2" w:tplc="7CFA2152">
      <w:numFmt w:val="bullet"/>
      <w:lvlText w:val="•"/>
      <w:lvlJc w:val="left"/>
      <w:pPr>
        <w:ind w:left="2896" w:hanging="234"/>
      </w:pPr>
      <w:rPr>
        <w:rFonts w:hint="default"/>
        <w:lang w:val="en-US" w:eastAsia="en-US" w:bidi="en-US"/>
      </w:rPr>
    </w:lvl>
    <w:lvl w:ilvl="3" w:tplc="9A82F76A">
      <w:numFmt w:val="bullet"/>
      <w:lvlText w:val="•"/>
      <w:lvlJc w:val="left"/>
      <w:pPr>
        <w:ind w:left="3634" w:hanging="234"/>
      </w:pPr>
      <w:rPr>
        <w:rFonts w:hint="default"/>
        <w:lang w:val="en-US" w:eastAsia="en-US" w:bidi="en-US"/>
      </w:rPr>
    </w:lvl>
    <w:lvl w:ilvl="4" w:tplc="316ECAFC">
      <w:numFmt w:val="bullet"/>
      <w:lvlText w:val="•"/>
      <w:lvlJc w:val="left"/>
      <w:pPr>
        <w:ind w:left="4372" w:hanging="234"/>
      </w:pPr>
      <w:rPr>
        <w:rFonts w:hint="default"/>
        <w:lang w:val="en-US" w:eastAsia="en-US" w:bidi="en-US"/>
      </w:rPr>
    </w:lvl>
    <w:lvl w:ilvl="5" w:tplc="A2CCDECC">
      <w:numFmt w:val="bullet"/>
      <w:lvlText w:val="•"/>
      <w:lvlJc w:val="left"/>
      <w:pPr>
        <w:ind w:left="5110" w:hanging="234"/>
      </w:pPr>
      <w:rPr>
        <w:rFonts w:hint="default"/>
        <w:lang w:val="en-US" w:eastAsia="en-US" w:bidi="en-US"/>
      </w:rPr>
    </w:lvl>
    <w:lvl w:ilvl="6" w:tplc="CCFEB998">
      <w:numFmt w:val="bullet"/>
      <w:lvlText w:val="•"/>
      <w:lvlJc w:val="left"/>
      <w:pPr>
        <w:ind w:left="5848" w:hanging="234"/>
      </w:pPr>
      <w:rPr>
        <w:rFonts w:hint="default"/>
        <w:lang w:val="en-US" w:eastAsia="en-US" w:bidi="en-US"/>
      </w:rPr>
    </w:lvl>
    <w:lvl w:ilvl="7" w:tplc="92426C6A">
      <w:numFmt w:val="bullet"/>
      <w:lvlText w:val="•"/>
      <w:lvlJc w:val="left"/>
      <w:pPr>
        <w:ind w:left="6586" w:hanging="234"/>
      </w:pPr>
      <w:rPr>
        <w:rFonts w:hint="default"/>
        <w:lang w:val="en-US" w:eastAsia="en-US" w:bidi="en-US"/>
      </w:rPr>
    </w:lvl>
    <w:lvl w:ilvl="8" w:tplc="98BC012C">
      <w:numFmt w:val="bullet"/>
      <w:lvlText w:val="•"/>
      <w:lvlJc w:val="left"/>
      <w:pPr>
        <w:ind w:left="7324" w:hanging="234"/>
      </w:pPr>
      <w:rPr>
        <w:rFonts w:hint="default"/>
        <w:lang w:val="en-US" w:eastAsia="en-US" w:bidi="en-US"/>
      </w:rPr>
    </w:lvl>
  </w:abstractNum>
  <w:abstractNum w:abstractNumId="14" w15:restartNumberingAfterBreak="0">
    <w:nsid w:val="46DC2ED4"/>
    <w:multiLevelType w:val="hybridMultilevel"/>
    <w:tmpl w:val="62246A06"/>
    <w:lvl w:ilvl="0" w:tplc="EA7C54A6">
      <w:start w:val="2"/>
      <w:numFmt w:val="lowerLetter"/>
      <w:lvlText w:val="(%1)"/>
      <w:lvlJc w:val="left"/>
      <w:pPr>
        <w:ind w:left="1522" w:hanging="234"/>
        <w:jc w:val="left"/>
      </w:pPr>
      <w:rPr>
        <w:rFonts w:ascii="Times New Roman" w:eastAsia="Times New Roman" w:hAnsi="Times New Roman" w:cs="Times New Roman" w:hint="default"/>
        <w:spacing w:val="-1"/>
        <w:w w:val="100"/>
        <w:sz w:val="18"/>
        <w:szCs w:val="18"/>
        <w:lang w:val="en-US" w:eastAsia="en-US" w:bidi="en-US"/>
      </w:rPr>
    </w:lvl>
    <w:lvl w:ilvl="1" w:tplc="B3D23254">
      <w:start w:val="1"/>
      <w:numFmt w:val="decimal"/>
      <w:lvlText w:val="(%2)"/>
      <w:lvlJc w:val="left"/>
      <w:pPr>
        <w:ind w:left="1522" w:hanging="234"/>
        <w:jc w:val="left"/>
      </w:pPr>
      <w:rPr>
        <w:rFonts w:hint="default"/>
        <w:spacing w:val="-1"/>
        <w:w w:val="100"/>
        <w:lang w:val="en-US" w:eastAsia="en-US" w:bidi="en-US"/>
      </w:rPr>
    </w:lvl>
    <w:lvl w:ilvl="2" w:tplc="3ADC59C4">
      <w:numFmt w:val="bullet"/>
      <w:lvlText w:val="•"/>
      <w:lvlJc w:val="left"/>
      <w:pPr>
        <w:ind w:left="2976" w:hanging="234"/>
      </w:pPr>
      <w:rPr>
        <w:rFonts w:hint="default"/>
        <w:lang w:val="en-US" w:eastAsia="en-US" w:bidi="en-US"/>
      </w:rPr>
    </w:lvl>
    <w:lvl w:ilvl="3" w:tplc="344E10E8">
      <w:numFmt w:val="bullet"/>
      <w:lvlText w:val="•"/>
      <w:lvlJc w:val="left"/>
      <w:pPr>
        <w:ind w:left="3704" w:hanging="234"/>
      </w:pPr>
      <w:rPr>
        <w:rFonts w:hint="default"/>
        <w:lang w:val="en-US" w:eastAsia="en-US" w:bidi="en-US"/>
      </w:rPr>
    </w:lvl>
    <w:lvl w:ilvl="4" w:tplc="FC3C50C8">
      <w:numFmt w:val="bullet"/>
      <w:lvlText w:val="•"/>
      <w:lvlJc w:val="left"/>
      <w:pPr>
        <w:ind w:left="4432" w:hanging="234"/>
      </w:pPr>
      <w:rPr>
        <w:rFonts w:hint="default"/>
        <w:lang w:val="en-US" w:eastAsia="en-US" w:bidi="en-US"/>
      </w:rPr>
    </w:lvl>
    <w:lvl w:ilvl="5" w:tplc="7A6635EE">
      <w:numFmt w:val="bullet"/>
      <w:lvlText w:val="•"/>
      <w:lvlJc w:val="left"/>
      <w:pPr>
        <w:ind w:left="5160" w:hanging="234"/>
      </w:pPr>
      <w:rPr>
        <w:rFonts w:hint="default"/>
        <w:lang w:val="en-US" w:eastAsia="en-US" w:bidi="en-US"/>
      </w:rPr>
    </w:lvl>
    <w:lvl w:ilvl="6" w:tplc="4F68D2BA">
      <w:numFmt w:val="bullet"/>
      <w:lvlText w:val="•"/>
      <w:lvlJc w:val="left"/>
      <w:pPr>
        <w:ind w:left="5888" w:hanging="234"/>
      </w:pPr>
      <w:rPr>
        <w:rFonts w:hint="default"/>
        <w:lang w:val="en-US" w:eastAsia="en-US" w:bidi="en-US"/>
      </w:rPr>
    </w:lvl>
    <w:lvl w:ilvl="7" w:tplc="9FD2A440">
      <w:numFmt w:val="bullet"/>
      <w:lvlText w:val="•"/>
      <w:lvlJc w:val="left"/>
      <w:pPr>
        <w:ind w:left="6616" w:hanging="234"/>
      </w:pPr>
      <w:rPr>
        <w:rFonts w:hint="default"/>
        <w:lang w:val="en-US" w:eastAsia="en-US" w:bidi="en-US"/>
      </w:rPr>
    </w:lvl>
    <w:lvl w:ilvl="8" w:tplc="C6B2555E">
      <w:numFmt w:val="bullet"/>
      <w:lvlText w:val="•"/>
      <w:lvlJc w:val="left"/>
      <w:pPr>
        <w:ind w:left="7344" w:hanging="234"/>
      </w:pPr>
      <w:rPr>
        <w:rFonts w:hint="default"/>
        <w:lang w:val="en-US" w:eastAsia="en-US" w:bidi="en-US"/>
      </w:rPr>
    </w:lvl>
  </w:abstractNum>
  <w:abstractNum w:abstractNumId="15" w15:restartNumberingAfterBreak="0">
    <w:nsid w:val="47E322EB"/>
    <w:multiLevelType w:val="hybridMultilevel"/>
    <w:tmpl w:val="842AA4B0"/>
    <w:lvl w:ilvl="0" w:tplc="5C38423C">
      <w:start w:val="2"/>
      <w:numFmt w:val="decimal"/>
      <w:lvlText w:val="(%1)"/>
      <w:lvlJc w:val="left"/>
      <w:pPr>
        <w:ind w:left="1522" w:hanging="234"/>
        <w:jc w:val="left"/>
      </w:pPr>
      <w:rPr>
        <w:rFonts w:ascii="Times New Roman" w:eastAsia="Times New Roman" w:hAnsi="Times New Roman" w:cs="Times New Roman" w:hint="default"/>
        <w:spacing w:val="-1"/>
        <w:w w:val="100"/>
        <w:sz w:val="18"/>
        <w:szCs w:val="18"/>
        <w:lang w:val="en-US" w:eastAsia="en-US" w:bidi="en-US"/>
      </w:rPr>
    </w:lvl>
    <w:lvl w:ilvl="1" w:tplc="639819BE">
      <w:numFmt w:val="bullet"/>
      <w:lvlText w:val="•"/>
      <w:lvlJc w:val="left"/>
      <w:pPr>
        <w:ind w:left="2248" w:hanging="234"/>
      </w:pPr>
      <w:rPr>
        <w:rFonts w:hint="default"/>
        <w:lang w:val="en-US" w:eastAsia="en-US" w:bidi="en-US"/>
      </w:rPr>
    </w:lvl>
    <w:lvl w:ilvl="2" w:tplc="D7B27322">
      <w:numFmt w:val="bullet"/>
      <w:lvlText w:val="•"/>
      <w:lvlJc w:val="left"/>
      <w:pPr>
        <w:ind w:left="2976" w:hanging="234"/>
      </w:pPr>
      <w:rPr>
        <w:rFonts w:hint="default"/>
        <w:lang w:val="en-US" w:eastAsia="en-US" w:bidi="en-US"/>
      </w:rPr>
    </w:lvl>
    <w:lvl w:ilvl="3" w:tplc="7D5830C8">
      <w:numFmt w:val="bullet"/>
      <w:lvlText w:val="•"/>
      <w:lvlJc w:val="left"/>
      <w:pPr>
        <w:ind w:left="3704" w:hanging="234"/>
      </w:pPr>
      <w:rPr>
        <w:rFonts w:hint="default"/>
        <w:lang w:val="en-US" w:eastAsia="en-US" w:bidi="en-US"/>
      </w:rPr>
    </w:lvl>
    <w:lvl w:ilvl="4" w:tplc="CF0232CC">
      <w:numFmt w:val="bullet"/>
      <w:lvlText w:val="•"/>
      <w:lvlJc w:val="left"/>
      <w:pPr>
        <w:ind w:left="4432" w:hanging="234"/>
      </w:pPr>
      <w:rPr>
        <w:rFonts w:hint="default"/>
        <w:lang w:val="en-US" w:eastAsia="en-US" w:bidi="en-US"/>
      </w:rPr>
    </w:lvl>
    <w:lvl w:ilvl="5" w:tplc="0992A458">
      <w:numFmt w:val="bullet"/>
      <w:lvlText w:val="•"/>
      <w:lvlJc w:val="left"/>
      <w:pPr>
        <w:ind w:left="5160" w:hanging="234"/>
      </w:pPr>
      <w:rPr>
        <w:rFonts w:hint="default"/>
        <w:lang w:val="en-US" w:eastAsia="en-US" w:bidi="en-US"/>
      </w:rPr>
    </w:lvl>
    <w:lvl w:ilvl="6" w:tplc="5AEEB208">
      <w:numFmt w:val="bullet"/>
      <w:lvlText w:val="•"/>
      <w:lvlJc w:val="left"/>
      <w:pPr>
        <w:ind w:left="5888" w:hanging="234"/>
      </w:pPr>
      <w:rPr>
        <w:rFonts w:hint="default"/>
        <w:lang w:val="en-US" w:eastAsia="en-US" w:bidi="en-US"/>
      </w:rPr>
    </w:lvl>
    <w:lvl w:ilvl="7" w:tplc="4DB2F742">
      <w:numFmt w:val="bullet"/>
      <w:lvlText w:val="•"/>
      <w:lvlJc w:val="left"/>
      <w:pPr>
        <w:ind w:left="6616" w:hanging="234"/>
      </w:pPr>
      <w:rPr>
        <w:rFonts w:hint="default"/>
        <w:lang w:val="en-US" w:eastAsia="en-US" w:bidi="en-US"/>
      </w:rPr>
    </w:lvl>
    <w:lvl w:ilvl="8" w:tplc="6082D084">
      <w:numFmt w:val="bullet"/>
      <w:lvlText w:val="•"/>
      <w:lvlJc w:val="left"/>
      <w:pPr>
        <w:ind w:left="7344" w:hanging="234"/>
      </w:pPr>
      <w:rPr>
        <w:rFonts w:hint="default"/>
        <w:lang w:val="en-US" w:eastAsia="en-US" w:bidi="en-US"/>
      </w:rPr>
    </w:lvl>
  </w:abstractNum>
  <w:abstractNum w:abstractNumId="16" w15:restartNumberingAfterBreak="0">
    <w:nsid w:val="480F1D80"/>
    <w:multiLevelType w:val="hybridMultilevel"/>
    <w:tmpl w:val="F7BC8112"/>
    <w:lvl w:ilvl="0" w:tplc="26EED8D4">
      <w:start w:val="2"/>
      <w:numFmt w:val="decimal"/>
      <w:lvlText w:val="(%1)"/>
      <w:lvlJc w:val="left"/>
      <w:pPr>
        <w:ind w:left="1522" w:hanging="234"/>
        <w:jc w:val="left"/>
      </w:pPr>
      <w:rPr>
        <w:rFonts w:ascii="Times New Roman" w:eastAsia="Times New Roman" w:hAnsi="Times New Roman" w:cs="Times New Roman" w:hint="default"/>
        <w:spacing w:val="-1"/>
        <w:w w:val="100"/>
        <w:sz w:val="18"/>
        <w:szCs w:val="18"/>
        <w:lang w:val="en-US" w:eastAsia="en-US" w:bidi="en-US"/>
      </w:rPr>
    </w:lvl>
    <w:lvl w:ilvl="1" w:tplc="DA163D2A">
      <w:numFmt w:val="bullet"/>
      <w:lvlText w:val="•"/>
      <w:lvlJc w:val="left"/>
      <w:pPr>
        <w:ind w:left="2248" w:hanging="234"/>
      </w:pPr>
      <w:rPr>
        <w:rFonts w:hint="default"/>
        <w:lang w:val="en-US" w:eastAsia="en-US" w:bidi="en-US"/>
      </w:rPr>
    </w:lvl>
    <w:lvl w:ilvl="2" w:tplc="0374EA64">
      <w:numFmt w:val="bullet"/>
      <w:lvlText w:val="•"/>
      <w:lvlJc w:val="left"/>
      <w:pPr>
        <w:ind w:left="2976" w:hanging="234"/>
      </w:pPr>
      <w:rPr>
        <w:rFonts w:hint="default"/>
        <w:lang w:val="en-US" w:eastAsia="en-US" w:bidi="en-US"/>
      </w:rPr>
    </w:lvl>
    <w:lvl w:ilvl="3" w:tplc="96C0B494">
      <w:numFmt w:val="bullet"/>
      <w:lvlText w:val="•"/>
      <w:lvlJc w:val="left"/>
      <w:pPr>
        <w:ind w:left="3704" w:hanging="234"/>
      </w:pPr>
      <w:rPr>
        <w:rFonts w:hint="default"/>
        <w:lang w:val="en-US" w:eastAsia="en-US" w:bidi="en-US"/>
      </w:rPr>
    </w:lvl>
    <w:lvl w:ilvl="4" w:tplc="FFE800C2">
      <w:numFmt w:val="bullet"/>
      <w:lvlText w:val="•"/>
      <w:lvlJc w:val="left"/>
      <w:pPr>
        <w:ind w:left="4432" w:hanging="234"/>
      </w:pPr>
      <w:rPr>
        <w:rFonts w:hint="default"/>
        <w:lang w:val="en-US" w:eastAsia="en-US" w:bidi="en-US"/>
      </w:rPr>
    </w:lvl>
    <w:lvl w:ilvl="5" w:tplc="7D5A5686">
      <w:numFmt w:val="bullet"/>
      <w:lvlText w:val="•"/>
      <w:lvlJc w:val="left"/>
      <w:pPr>
        <w:ind w:left="5160" w:hanging="234"/>
      </w:pPr>
      <w:rPr>
        <w:rFonts w:hint="default"/>
        <w:lang w:val="en-US" w:eastAsia="en-US" w:bidi="en-US"/>
      </w:rPr>
    </w:lvl>
    <w:lvl w:ilvl="6" w:tplc="BDF86C36">
      <w:numFmt w:val="bullet"/>
      <w:lvlText w:val="•"/>
      <w:lvlJc w:val="left"/>
      <w:pPr>
        <w:ind w:left="5888" w:hanging="234"/>
      </w:pPr>
      <w:rPr>
        <w:rFonts w:hint="default"/>
        <w:lang w:val="en-US" w:eastAsia="en-US" w:bidi="en-US"/>
      </w:rPr>
    </w:lvl>
    <w:lvl w:ilvl="7" w:tplc="DAFA49F4">
      <w:numFmt w:val="bullet"/>
      <w:lvlText w:val="•"/>
      <w:lvlJc w:val="left"/>
      <w:pPr>
        <w:ind w:left="6616" w:hanging="234"/>
      </w:pPr>
      <w:rPr>
        <w:rFonts w:hint="default"/>
        <w:lang w:val="en-US" w:eastAsia="en-US" w:bidi="en-US"/>
      </w:rPr>
    </w:lvl>
    <w:lvl w:ilvl="8" w:tplc="A2424CCA">
      <w:numFmt w:val="bullet"/>
      <w:lvlText w:val="•"/>
      <w:lvlJc w:val="left"/>
      <w:pPr>
        <w:ind w:left="7344" w:hanging="234"/>
      </w:pPr>
      <w:rPr>
        <w:rFonts w:hint="default"/>
        <w:lang w:val="en-US" w:eastAsia="en-US" w:bidi="en-US"/>
      </w:rPr>
    </w:lvl>
  </w:abstractNum>
  <w:abstractNum w:abstractNumId="17" w15:restartNumberingAfterBreak="0">
    <w:nsid w:val="564840D9"/>
    <w:multiLevelType w:val="hybridMultilevel"/>
    <w:tmpl w:val="16B21E82"/>
    <w:lvl w:ilvl="0" w:tplc="CCF211F6">
      <w:start w:val="3"/>
      <w:numFmt w:val="lowerLetter"/>
      <w:lvlText w:val="(%1)"/>
      <w:lvlJc w:val="left"/>
      <w:pPr>
        <w:ind w:left="1522" w:hanging="224"/>
        <w:jc w:val="left"/>
      </w:pPr>
      <w:rPr>
        <w:rFonts w:ascii="Times New Roman" w:eastAsia="Times New Roman" w:hAnsi="Times New Roman" w:cs="Times New Roman" w:hint="default"/>
        <w:i/>
        <w:spacing w:val="-1"/>
        <w:w w:val="100"/>
        <w:sz w:val="18"/>
        <w:szCs w:val="18"/>
        <w:lang w:val="en-US" w:eastAsia="en-US" w:bidi="en-US"/>
      </w:rPr>
    </w:lvl>
    <w:lvl w:ilvl="1" w:tplc="75B063C0">
      <w:start w:val="1"/>
      <w:numFmt w:val="decimal"/>
      <w:lvlText w:val="(%2)"/>
      <w:lvlJc w:val="left"/>
      <w:pPr>
        <w:ind w:left="1522" w:hanging="234"/>
        <w:jc w:val="left"/>
      </w:pPr>
      <w:rPr>
        <w:rFonts w:hint="default"/>
        <w:spacing w:val="-1"/>
        <w:w w:val="100"/>
        <w:lang w:val="en-US" w:eastAsia="en-US" w:bidi="en-US"/>
      </w:rPr>
    </w:lvl>
    <w:lvl w:ilvl="2" w:tplc="1BACEA00">
      <w:numFmt w:val="bullet"/>
      <w:lvlText w:val="•"/>
      <w:lvlJc w:val="left"/>
      <w:pPr>
        <w:ind w:left="2976" w:hanging="234"/>
      </w:pPr>
      <w:rPr>
        <w:rFonts w:hint="default"/>
        <w:lang w:val="en-US" w:eastAsia="en-US" w:bidi="en-US"/>
      </w:rPr>
    </w:lvl>
    <w:lvl w:ilvl="3" w:tplc="A97EB75A">
      <w:numFmt w:val="bullet"/>
      <w:lvlText w:val="•"/>
      <w:lvlJc w:val="left"/>
      <w:pPr>
        <w:ind w:left="3704" w:hanging="234"/>
      </w:pPr>
      <w:rPr>
        <w:rFonts w:hint="default"/>
        <w:lang w:val="en-US" w:eastAsia="en-US" w:bidi="en-US"/>
      </w:rPr>
    </w:lvl>
    <w:lvl w:ilvl="4" w:tplc="6D3CFBC0">
      <w:numFmt w:val="bullet"/>
      <w:lvlText w:val="•"/>
      <w:lvlJc w:val="left"/>
      <w:pPr>
        <w:ind w:left="4432" w:hanging="234"/>
      </w:pPr>
      <w:rPr>
        <w:rFonts w:hint="default"/>
        <w:lang w:val="en-US" w:eastAsia="en-US" w:bidi="en-US"/>
      </w:rPr>
    </w:lvl>
    <w:lvl w:ilvl="5" w:tplc="A5BCB77A">
      <w:numFmt w:val="bullet"/>
      <w:lvlText w:val="•"/>
      <w:lvlJc w:val="left"/>
      <w:pPr>
        <w:ind w:left="5160" w:hanging="234"/>
      </w:pPr>
      <w:rPr>
        <w:rFonts w:hint="default"/>
        <w:lang w:val="en-US" w:eastAsia="en-US" w:bidi="en-US"/>
      </w:rPr>
    </w:lvl>
    <w:lvl w:ilvl="6" w:tplc="4A726A22">
      <w:numFmt w:val="bullet"/>
      <w:lvlText w:val="•"/>
      <w:lvlJc w:val="left"/>
      <w:pPr>
        <w:ind w:left="5888" w:hanging="234"/>
      </w:pPr>
      <w:rPr>
        <w:rFonts w:hint="default"/>
        <w:lang w:val="en-US" w:eastAsia="en-US" w:bidi="en-US"/>
      </w:rPr>
    </w:lvl>
    <w:lvl w:ilvl="7" w:tplc="FCB2D7DA">
      <w:numFmt w:val="bullet"/>
      <w:lvlText w:val="•"/>
      <w:lvlJc w:val="left"/>
      <w:pPr>
        <w:ind w:left="6616" w:hanging="234"/>
      </w:pPr>
      <w:rPr>
        <w:rFonts w:hint="default"/>
        <w:lang w:val="en-US" w:eastAsia="en-US" w:bidi="en-US"/>
      </w:rPr>
    </w:lvl>
    <w:lvl w:ilvl="8" w:tplc="60FAB226">
      <w:numFmt w:val="bullet"/>
      <w:lvlText w:val="•"/>
      <w:lvlJc w:val="left"/>
      <w:pPr>
        <w:ind w:left="7344" w:hanging="234"/>
      </w:pPr>
      <w:rPr>
        <w:rFonts w:hint="default"/>
        <w:lang w:val="en-US" w:eastAsia="en-US" w:bidi="en-US"/>
      </w:rPr>
    </w:lvl>
  </w:abstractNum>
  <w:abstractNum w:abstractNumId="18" w15:restartNumberingAfterBreak="0">
    <w:nsid w:val="57483A7C"/>
    <w:multiLevelType w:val="hybridMultilevel"/>
    <w:tmpl w:val="EC82F01A"/>
    <w:lvl w:ilvl="0" w:tplc="C2F48CCC">
      <w:start w:val="2"/>
      <w:numFmt w:val="lowerLetter"/>
      <w:lvlText w:val="(%1)"/>
      <w:lvlJc w:val="left"/>
      <w:pPr>
        <w:ind w:left="1422" w:hanging="234"/>
        <w:jc w:val="right"/>
      </w:pPr>
      <w:rPr>
        <w:rFonts w:ascii="Times New Roman" w:eastAsia="Times New Roman" w:hAnsi="Times New Roman" w:cs="Times New Roman" w:hint="default"/>
        <w:spacing w:val="-1"/>
        <w:w w:val="100"/>
        <w:sz w:val="18"/>
        <w:szCs w:val="18"/>
        <w:lang w:val="en-US" w:eastAsia="en-US" w:bidi="en-US"/>
      </w:rPr>
    </w:lvl>
    <w:lvl w:ilvl="1" w:tplc="E0CC8328">
      <w:start w:val="1"/>
      <w:numFmt w:val="decimal"/>
      <w:lvlText w:val="(%2)"/>
      <w:lvlJc w:val="left"/>
      <w:pPr>
        <w:ind w:left="1522" w:hanging="234"/>
        <w:jc w:val="left"/>
      </w:pPr>
      <w:rPr>
        <w:rFonts w:ascii="Times New Roman" w:eastAsia="Times New Roman" w:hAnsi="Times New Roman" w:cs="Times New Roman" w:hint="default"/>
        <w:spacing w:val="-1"/>
        <w:w w:val="100"/>
        <w:sz w:val="18"/>
        <w:szCs w:val="18"/>
        <w:lang w:val="en-US" w:eastAsia="en-US" w:bidi="en-US"/>
      </w:rPr>
    </w:lvl>
    <w:lvl w:ilvl="2" w:tplc="F9863456">
      <w:numFmt w:val="bullet"/>
      <w:lvlText w:val="•"/>
      <w:lvlJc w:val="left"/>
      <w:pPr>
        <w:ind w:left="2328" w:hanging="234"/>
      </w:pPr>
      <w:rPr>
        <w:rFonts w:hint="default"/>
        <w:lang w:val="en-US" w:eastAsia="en-US" w:bidi="en-US"/>
      </w:rPr>
    </w:lvl>
    <w:lvl w:ilvl="3" w:tplc="1018C0B8">
      <w:numFmt w:val="bullet"/>
      <w:lvlText w:val="•"/>
      <w:lvlJc w:val="left"/>
      <w:pPr>
        <w:ind w:left="3137" w:hanging="234"/>
      </w:pPr>
      <w:rPr>
        <w:rFonts w:hint="default"/>
        <w:lang w:val="en-US" w:eastAsia="en-US" w:bidi="en-US"/>
      </w:rPr>
    </w:lvl>
    <w:lvl w:ilvl="4" w:tplc="D2B4C50C">
      <w:numFmt w:val="bullet"/>
      <w:lvlText w:val="•"/>
      <w:lvlJc w:val="left"/>
      <w:pPr>
        <w:ind w:left="3946" w:hanging="234"/>
      </w:pPr>
      <w:rPr>
        <w:rFonts w:hint="default"/>
        <w:lang w:val="en-US" w:eastAsia="en-US" w:bidi="en-US"/>
      </w:rPr>
    </w:lvl>
    <w:lvl w:ilvl="5" w:tplc="E358570E">
      <w:numFmt w:val="bullet"/>
      <w:lvlText w:val="•"/>
      <w:lvlJc w:val="left"/>
      <w:pPr>
        <w:ind w:left="4755" w:hanging="234"/>
      </w:pPr>
      <w:rPr>
        <w:rFonts w:hint="default"/>
        <w:lang w:val="en-US" w:eastAsia="en-US" w:bidi="en-US"/>
      </w:rPr>
    </w:lvl>
    <w:lvl w:ilvl="6" w:tplc="15A82FD6">
      <w:numFmt w:val="bullet"/>
      <w:lvlText w:val="•"/>
      <w:lvlJc w:val="left"/>
      <w:pPr>
        <w:ind w:left="5564" w:hanging="234"/>
      </w:pPr>
      <w:rPr>
        <w:rFonts w:hint="default"/>
        <w:lang w:val="en-US" w:eastAsia="en-US" w:bidi="en-US"/>
      </w:rPr>
    </w:lvl>
    <w:lvl w:ilvl="7" w:tplc="8FE85322">
      <w:numFmt w:val="bullet"/>
      <w:lvlText w:val="•"/>
      <w:lvlJc w:val="left"/>
      <w:pPr>
        <w:ind w:left="6373" w:hanging="234"/>
      </w:pPr>
      <w:rPr>
        <w:rFonts w:hint="default"/>
        <w:lang w:val="en-US" w:eastAsia="en-US" w:bidi="en-US"/>
      </w:rPr>
    </w:lvl>
    <w:lvl w:ilvl="8" w:tplc="A4887D44">
      <w:numFmt w:val="bullet"/>
      <w:lvlText w:val="•"/>
      <w:lvlJc w:val="left"/>
      <w:pPr>
        <w:ind w:left="7182" w:hanging="234"/>
      </w:pPr>
      <w:rPr>
        <w:rFonts w:hint="default"/>
        <w:lang w:val="en-US" w:eastAsia="en-US" w:bidi="en-US"/>
      </w:rPr>
    </w:lvl>
  </w:abstractNum>
  <w:abstractNum w:abstractNumId="19" w15:restartNumberingAfterBreak="0">
    <w:nsid w:val="5E081624"/>
    <w:multiLevelType w:val="hybridMultilevel"/>
    <w:tmpl w:val="259E976C"/>
    <w:lvl w:ilvl="0" w:tplc="9B7C5866">
      <w:start w:val="1"/>
      <w:numFmt w:val="decimal"/>
      <w:lvlText w:val="(%1)"/>
      <w:lvlJc w:val="left"/>
      <w:pPr>
        <w:ind w:left="1522" w:hanging="236"/>
        <w:jc w:val="left"/>
      </w:pPr>
      <w:rPr>
        <w:rFonts w:ascii="Times New Roman" w:eastAsia="Times New Roman" w:hAnsi="Times New Roman" w:cs="Times New Roman" w:hint="default"/>
        <w:i/>
        <w:spacing w:val="-3"/>
        <w:w w:val="100"/>
        <w:sz w:val="18"/>
        <w:szCs w:val="18"/>
        <w:lang w:val="en-US" w:eastAsia="en-US" w:bidi="en-US"/>
      </w:rPr>
    </w:lvl>
    <w:lvl w:ilvl="1" w:tplc="D8F84FA0">
      <w:numFmt w:val="bullet"/>
      <w:lvlText w:val="•"/>
      <w:lvlJc w:val="left"/>
      <w:pPr>
        <w:ind w:left="2248" w:hanging="236"/>
      </w:pPr>
      <w:rPr>
        <w:rFonts w:hint="default"/>
        <w:lang w:val="en-US" w:eastAsia="en-US" w:bidi="en-US"/>
      </w:rPr>
    </w:lvl>
    <w:lvl w:ilvl="2" w:tplc="06E49A1C">
      <w:numFmt w:val="bullet"/>
      <w:lvlText w:val="•"/>
      <w:lvlJc w:val="left"/>
      <w:pPr>
        <w:ind w:left="2976" w:hanging="236"/>
      </w:pPr>
      <w:rPr>
        <w:rFonts w:hint="default"/>
        <w:lang w:val="en-US" w:eastAsia="en-US" w:bidi="en-US"/>
      </w:rPr>
    </w:lvl>
    <w:lvl w:ilvl="3" w:tplc="8F6A3CF2">
      <w:numFmt w:val="bullet"/>
      <w:lvlText w:val="•"/>
      <w:lvlJc w:val="left"/>
      <w:pPr>
        <w:ind w:left="3704" w:hanging="236"/>
      </w:pPr>
      <w:rPr>
        <w:rFonts w:hint="default"/>
        <w:lang w:val="en-US" w:eastAsia="en-US" w:bidi="en-US"/>
      </w:rPr>
    </w:lvl>
    <w:lvl w:ilvl="4" w:tplc="6EE49C94">
      <w:numFmt w:val="bullet"/>
      <w:lvlText w:val="•"/>
      <w:lvlJc w:val="left"/>
      <w:pPr>
        <w:ind w:left="4432" w:hanging="236"/>
      </w:pPr>
      <w:rPr>
        <w:rFonts w:hint="default"/>
        <w:lang w:val="en-US" w:eastAsia="en-US" w:bidi="en-US"/>
      </w:rPr>
    </w:lvl>
    <w:lvl w:ilvl="5" w:tplc="40DA6564">
      <w:numFmt w:val="bullet"/>
      <w:lvlText w:val="•"/>
      <w:lvlJc w:val="left"/>
      <w:pPr>
        <w:ind w:left="5160" w:hanging="236"/>
      </w:pPr>
      <w:rPr>
        <w:rFonts w:hint="default"/>
        <w:lang w:val="en-US" w:eastAsia="en-US" w:bidi="en-US"/>
      </w:rPr>
    </w:lvl>
    <w:lvl w:ilvl="6" w:tplc="23E69F24">
      <w:numFmt w:val="bullet"/>
      <w:lvlText w:val="•"/>
      <w:lvlJc w:val="left"/>
      <w:pPr>
        <w:ind w:left="5888" w:hanging="236"/>
      </w:pPr>
      <w:rPr>
        <w:rFonts w:hint="default"/>
        <w:lang w:val="en-US" w:eastAsia="en-US" w:bidi="en-US"/>
      </w:rPr>
    </w:lvl>
    <w:lvl w:ilvl="7" w:tplc="A1FA9638">
      <w:numFmt w:val="bullet"/>
      <w:lvlText w:val="•"/>
      <w:lvlJc w:val="left"/>
      <w:pPr>
        <w:ind w:left="6616" w:hanging="236"/>
      </w:pPr>
      <w:rPr>
        <w:rFonts w:hint="default"/>
        <w:lang w:val="en-US" w:eastAsia="en-US" w:bidi="en-US"/>
      </w:rPr>
    </w:lvl>
    <w:lvl w:ilvl="8" w:tplc="7784673E">
      <w:numFmt w:val="bullet"/>
      <w:lvlText w:val="•"/>
      <w:lvlJc w:val="left"/>
      <w:pPr>
        <w:ind w:left="7344" w:hanging="236"/>
      </w:pPr>
      <w:rPr>
        <w:rFonts w:hint="default"/>
        <w:lang w:val="en-US" w:eastAsia="en-US" w:bidi="en-US"/>
      </w:rPr>
    </w:lvl>
  </w:abstractNum>
  <w:abstractNum w:abstractNumId="20" w15:restartNumberingAfterBreak="0">
    <w:nsid w:val="78BD4B53"/>
    <w:multiLevelType w:val="hybridMultilevel"/>
    <w:tmpl w:val="DFB02590"/>
    <w:lvl w:ilvl="0" w:tplc="75C6D218">
      <w:start w:val="1"/>
      <w:numFmt w:val="decimal"/>
      <w:lvlText w:val="(%1)"/>
      <w:lvlJc w:val="left"/>
      <w:pPr>
        <w:ind w:left="1522" w:hanging="236"/>
        <w:jc w:val="left"/>
      </w:pPr>
      <w:rPr>
        <w:rFonts w:ascii="Times New Roman" w:eastAsia="Times New Roman" w:hAnsi="Times New Roman" w:cs="Times New Roman" w:hint="default"/>
        <w:i/>
        <w:spacing w:val="-3"/>
        <w:w w:val="100"/>
        <w:sz w:val="18"/>
        <w:szCs w:val="18"/>
        <w:lang w:val="en-US" w:eastAsia="en-US" w:bidi="en-US"/>
      </w:rPr>
    </w:lvl>
    <w:lvl w:ilvl="1" w:tplc="86785470">
      <w:numFmt w:val="bullet"/>
      <w:lvlText w:val="•"/>
      <w:lvlJc w:val="left"/>
      <w:pPr>
        <w:ind w:left="2248" w:hanging="236"/>
      </w:pPr>
      <w:rPr>
        <w:rFonts w:hint="default"/>
        <w:lang w:val="en-US" w:eastAsia="en-US" w:bidi="en-US"/>
      </w:rPr>
    </w:lvl>
    <w:lvl w:ilvl="2" w:tplc="C73E3704">
      <w:numFmt w:val="bullet"/>
      <w:lvlText w:val="•"/>
      <w:lvlJc w:val="left"/>
      <w:pPr>
        <w:ind w:left="2976" w:hanging="236"/>
      </w:pPr>
      <w:rPr>
        <w:rFonts w:hint="default"/>
        <w:lang w:val="en-US" w:eastAsia="en-US" w:bidi="en-US"/>
      </w:rPr>
    </w:lvl>
    <w:lvl w:ilvl="3" w:tplc="1944C392">
      <w:numFmt w:val="bullet"/>
      <w:lvlText w:val="•"/>
      <w:lvlJc w:val="left"/>
      <w:pPr>
        <w:ind w:left="3704" w:hanging="236"/>
      </w:pPr>
      <w:rPr>
        <w:rFonts w:hint="default"/>
        <w:lang w:val="en-US" w:eastAsia="en-US" w:bidi="en-US"/>
      </w:rPr>
    </w:lvl>
    <w:lvl w:ilvl="4" w:tplc="555E60DA">
      <w:numFmt w:val="bullet"/>
      <w:lvlText w:val="•"/>
      <w:lvlJc w:val="left"/>
      <w:pPr>
        <w:ind w:left="4432" w:hanging="236"/>
      </w:pPr>
      <w:rPr>
        <w:rFonts w:hint="default"/>
        <w:lang w:val="en-US" w:eastAsia="en-US" w:bidi="en-US"/>
      </w:rPr>
    </w:lvl>
    <w:lvl w:ilvl="5" w:tplc="2AD82FE6">
      <w:numFmt w:val="bullet"/>
      <w:lvlText w:val="•"/>
      <w:lvlJc w:val="left"/>
      <w:pPr>
        <w:ind w:left="5160" w:hanging="236"/>
      </w:pPr>
      <w:rPr>
        <w:rFonts w:hint="default"/>
        <w:lang w:val="en-US" w:eastAsia="en-US" w:bidi="en-US"/>
      </w:rPr>
    </w:lvl>
    <w:lvl w:ilvl="6" w:tplc="F306C8E0">
      <w:numFmt w:val="bullet"/>
      <w:lvlText w:val="•"/>
      <w:lvlJc w:val="left"/>
      <w:pPr>
        <w:ind w:left="5888" w:hanging="236"/>
      </w:pPr>
      <w:rPr>
        <w:rFonts w:hint="default"/>
        <w:lang w:val="en-US" w:eastAsia="en-US" w:bidi="en-US"/>
      </w:rPr>
    </w:lvl>
    <w:lvl w:ilvl="7" w:tplc="AF944000">
      <w:numFmt w:val="bullet"/>
      <w:lvlText w:val="•"/>
      <w:lvlJc w:val="left"/>
      <w:pPr>
        <w:ind w:left="6616" w:hanging="236"/>
      </w:pPr>
      <w:rPr>
        <w:rFonts w:hint="default"/>
        <w:lang w:val="en-US" w:eastAsia="en-US" w:bidi="en-US"/>
      </w:rPr>
    </w:lvl>
    <w:lvl w:ilvl="8" w:tplc="A9F6EDC4">
      <w:numFmt w:val="bullet"/>
      <w:lvlText w:val="•"/>
      <w:lvlJc w:val="left"/>
      <w:pPr>
        <w:ind w:left="7344" w:hanging="236"/>
      </w:pPr>
      <w:rPr>
        <w:rFonts w:hint="default"/>
        <w:lang w:val="en-US" w:eastAsia="en-US" w:bidi="en-US"/>
      </w:rPr>
    </w:lvl>
  </w:abstractNum>
  <w:num w:numId="1" w16cid:durableId="215971689">
    <w:abstractNumId w:val="14"/>
  </w:num>
  <w:num w:numId="2" w16cid:durableId="1274169573">
    <w:abstractNumId w:val="20"/>
  </w:num>
  <w:num w:numId="3" w16cid:durableId="1848203832">
    <w:abstractNumId w:val="12"/>
  </w:num>
  <w:num w:numId="4" w16cid:durableId="1347709849">
    <w:abstractNumId w:val="6"/>
  </w:num>
  <w:num w:numId="5" w16cid:durableId="1518689470">
    <w:abstractNumId w:val="0"/>
  </w:num>
  <w:num w:numId="6" w16cid:durableId="567151023">
    <w:abstractNumId w:val="19"/>
  </w:num>
  <w:num w:numId="7" w16cid:durableId="1602059843">
    <w:abstractNumId w:val="7"/>
  </w:num>
  <w:num w:numId="8" w16cid:durableId="277225894">
    <w:abstractNumId w:val="3"/>
  </w:num>
  <w:num w:numId="9" w16cid:durableId="2023972216">
    <w:abstractNumId w:val="5"/>
  </w:num>
  <w:num w:numId="10" w16cid:durableId="1516722576">
    <w:abstractNumId w:val="1"/>
  </w:num>
  <w:num w:numId="11" w16cid:durableId="119804505">
    <w:abstractNumId w:val="17"/>
  </w:num>
  <w:num w:numId="12" w16cid:durableId="702754835">
    <w:abstractNumId w:val="9"/>
  </w:num>
  <w:num w:numId="13" w16cid:durableId="1389572259">
    <w:abstractNumId w:val="10"/>
  </w:num>
  <w:num w:numId="14" w16cid:durableId="879319204">
    <w:abstractNumId w:val="11"/>
  </w:num>
  <w:num w:numId="15" w16cid:durableId="2003309647">
    <w:abstractNumId w:val="16"/>
  </w:num>
  <w:num w:numId="16" w16cid:durableId="1391155853">
    <w:abstractNumId w:val="15"/>
  </w:num>
  <w:num w:numId="17" w16cid:durableId="90779537">
    <w:abstractNumId w:val="4"/>
  </w:num>
  <w:num w:numId="18" w16cid:durableId="1708334490">
    <w:abstractNumId w:val="2"/>
  </w:num>
  <w:num w:numId="19" w16cid:durableId="1543011911">
    <w:abstractNumId w:val="8"/>
  </w:num>
  <w:num w:numId="20" w16cid:durableId="572735792">
    <w:abstractNumId w:val="13"/>
  </w:num>
  <w:num w:numId="21" w16cid:durableId="6982449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D5D80"/>
    <w:rsid w:val="00AD5D80"/>
    <w:rsid w:val="00E450E2"/>
    <w:rsid w:val="00F21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00628F7F"/>
  <w15:docId w15:val="{B9B7ACC7-6A56-43B7-825E-4CE8193F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E450E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2" w:firstLine="260"/>
      <w:jc w:val="both"/>
    </w:pPr>
    <w:rPr>
      <w:sz w:val="20"/>
      <w:szCs w:val="20"/>
    </w:rPr>
  </w:style>
  <w:style w:type="paragraph" w:styleId="ListParagraph">
    <w:name w:val="List Paragraph"/>
    <w:basedOn w:val="Normal"/>
    <w:uiPriority w:val="1"/>
    <w:qFormat/>
    <w:pPr>
      <w:ind w:left="1522" w:right="1514" w:firstLine="260"/>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E450E2"/>
    <w:rPr>
      <w:rFonts w:asciiTheme="majorHAnsi" w:eastAsiaTheme="majorEastAsia" w:hAnsiTheme="majorHAnsi" w:cstheme="majorBidi"/>
      <w:color w:val="365F91" w:themeColor="accent1" w:themeShade="BF"/>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4860</Words>
  <Characters>27708</Characters>
  <Application>Microsoft Office Word</Application>
  <DocSecurity>0</DocSecurity>
  <Lines>230</Lines>
  <Paragraphs>65</Paragraphs>
  <ScaleCrop>false</ScaleCrop>
  <Company/>
  <LinksUpToDate>false</LinksUpToDate>
  <CharactersWithSpaces>32503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Patricia Lynch</cp:lastModifiedBy>
  <cp:revision>2</cp:revision>
  <dcterms:created xsi:type="dcterms:W3CDTF">2024-03-11T13:23:00Z</dcterms:created>
  <dcterms:modified xsi:type="dcterms:W3CDTF">2024-03-11T13:24:00Z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Creator">
    <vt:lpwstr>Writer</vt:lpwstr>
  </property>
  <property fmtid="{D5CDD505-2E9C-101B-9397-08002B2CF9AE}" pid="4" name="LastSaved">
    <vt:filetime>2022-06-07T00:00:00Z</vt:filetime>
  </property>
</Properties>
</file>